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54" w:rsidRDefault="002F7254" w:rsidP="002F7254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2F7254" w:rsidRPr="00A54733" w:rsidRDefault="002F7254" w:rsidP="002F7254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2F7254" w:rsidRDefault="002F7254" w:rsidP="002F7254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2F7254" w:rsidRDefault="0071252E" w:rsidP="002F7254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79" style="position:absolute;left:0;text-align:left;z-index:25170022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0" style="position:absolute;left:0;text-align:left;z-index:25170124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1" style="position:absolute;left:0;text-align:left;z-index:251702272" from="-24.1pt,5.3pt" to="493.65pt,5.3pt" strokeweight=".11mm">
            <v:stroke joinstyle="miter"/>
          </v:line>
        </w:pict>
      </w:r>
    </w:p>
    <w:p w:rsidR="002F7254" w:rsidRPr="00A54733" w:rsidRDefault="002F7254" w:rsidP="002F7254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2F7254" w:rsidRPr="006C7F3F" w:rsidRDefault="000A52FA" w:rsidP="002F7254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2F7254">
        <w:rPr>
          <w:sz w:val="28"/>
          <w:szCs w:val="28"/>
        </w:rPr>
        <w:t>2016г</w:t>
      </w:r>
      <w:r w:rsidR="002F7254" w:rsidRPr="00A54733">
        <w:rPr>
          <w:sz w:val="28"/>
          <w:szCs w:val="28"/>
        </w:rPr>
        <w:tab/>
        <w:t xml:space="preserve">               </w:t>
      </w:r>
      <w:r w:rsidR="002F7254">
        <w:rPr>
          <w:sz w:val="28"/>
          <w:szCs w:val="28"/>
        </w:rPr>
        <w:t xml:space="preserve">   </w:t>
      </w:r>
      <w:r w:rsidR="002F7254" w:rsidRPr="00A54733">
        <w:rPr>
          <w:sz w:val="28"/>
          <w:szCs w:val="28"/>
        </w:rPr>
        <w:t xml:space="preserve">   г.  Аксай    </w:t>
      </w:r>
      <w:r w:rsidR="002F7254" w:rsidRPr="00A54733">
        <w:rPr>
          <w:sz w:val="28"/>
          <w:szCs w:val="28"/>
        </w:rPr>
        <w:tab/>
        <w:t xml:space="preserve">                                 </w:t>
      </w:r>
      <w:r w:rsidR="002F7254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1C10E5" w:rsidRPr="001C10E5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B53CA4" w:rsidRPr="003B0A02" w:rsidRDefault="00B53CA4" w:rsidP="00B53CA4">
      <w:pPr>
        <w:ind w:firstLine="426"/>
        <w:jc w:val="center"/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1C10E5" w:rsidRPr="001C10E5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 xml:space="preserve">от </w:t>
      </w:r>
      <w:r w:rsidR="001C10E5" w:rsidRPr="007E0D8D">
        <w:rPr>
          <w:sz w:val="27"/>
          <w:szCs w:val="27"/>
        </w:rPr>
        <w:t>22.08.2013</w:t>
      </w:r>
      <w:r w:rsidR="001C10E5">
        <w:rPr>
          <w:sz w:val="27"/>
          <w:szCs w:val="27"/>
        </w:rPr>
        <w:t xml:space="preserve"> </w:t>
      </w:r>
      <w:r w:rsidR="001C10E5" w:rsidRPr="007E0D8D">
        <w:rPr>
          <w:sz w:val="27"/>
          <w:szCs w:val="27"/>
        </w:rPr>
        <w:t>№ 768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="001C10E5" w:rsidRPr="001C10E5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3B0A02">
        <w:rPr>
          <w:sz w:val="28"/>
          <w:szCs w:val="28"/>
        </w:rPr>
        <w:t>»</w:t>
      </w:r>
      <w:r w:rsidRPr="001C10E5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 w:rsidRPr="003B0A02">
        <w:rPr>
          <w:sz w:val="28"/>
          <w:szCs w:val="28"/>
        </w:rPr>
        <w:t>Аксайские</w:t>
      </w:r>
      <w:proofErr w:type="spellEnd"/>
      <w:r w:rsidRPr="003B0A02">
        <w:rPr>
          <w:sz w:val="28"/>
          <w:szCs w:val="28"/>
        </w:rPr>
        <w:t xml:space="preserve"> ведомости» и на официальном сайте Администрации Аксайского городского поселения </w:t>
      </w:r>
      <w:r w:rsidR="003E098A">
        <w:rPr>
          <w:sz w:val="28"/>
          <w:szCs w:val="28"/>
        </w:rPr>
        <w:t>в сети Интернет.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9136B" w:rsidRPr="003B0A02" w:rsidRDefault="00A9136B" w:rsidP="00A9136B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A9136B" w:rsidRPr="003B0A02" w:rsidRDefault="00A9136B" w:rsidP="00B53CA4">
      <w:pPr>
        <w:rPr>
          <w:sz w:val="28"/>
          <w:szCs w:val="28"/>
        </w:rPr>
      </w:pPr>
    </w:p>
    <w:p w:rsidR="002F7254" w:rsidRDefault="00B53CA4" w:rsidP="00B53CA4">
      <w:pPr>
        <w:rPr>
          <w:sz w:val="28"/>
          <w:szCs w:val="28"/>
        </w:rPr>
      </w:pPr>
      <w:r w:rsidRPr="002F7254">
        <w:rPr>
          <w:sz w:val="28"/>
          <w:szCs w:val="28"/>
        </w:rPr>
        <w:t>Глава</w:t>
      </w:r>
    </w:p>
    <w:p w:rsidR="00B53CA4" w:rsidRPr="002F7254" w:rsidRDefault="00B53CA4" w:rsidP="00B53CA4">
      <w:pPr>
        <w:rPr>
          <w:sz w:val="28"/>
          <w:szCs w:val="28"/>
        </w:rPr>
      </w:pPr>
      <w:r w:rsidRPr="002F7254">
        <w:rPr>
          <w:sz w:val="28"/>
          <w:szCs w:val="28"/>
        </w:rPr>
        <w:t xml:space="preserve"> Аксайского</w:t>
      </w:r>
      <w:r w:rsidR="002F7254">
        <w:rPr>
          <w:sz w:val="28"/>
          <w:szCs w:val="28"/>
        </w:rPr>
        <w:t xml:space="preserve">  </w:t>
      </w:r>
      <w:r w:rsidRPr="002F7254">
        <w:rPr>
          <w:sz w:val="28"/>
          <w:szCs w:val="28"/>
        </w:rPr>
        <w:t xml:space="preserve">городского поселения       </w:t>
      </w:r>
      <w:r w:rsidR="002F7254">
        <w:rPr>
          <w:sz w:val="28"/>
          <w:szCs w:val="28"/>
        </w:rPr>
        <w:t xml:space="preserve">                              </w:t>
      </w:r>
      <w:r w:rsidR="00F17E79" w:rsidRPr="002F7254">
        <w:rPr>
          <w:sz w:val="28"/>
          <w:szCs w:val="28"/>
        </w:rPr>
        <w:t xml:space="preserve">               А.</w:t>
      </w:r>
      <w:r w:rsidRPr="002F7254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постановления вносит сектор</w:t>
      </w:r>
    </w:p>
    <w:p w:rsidR="00C84911" w:rsidRPr="002F7254" w:rsidRDefault="00B53CA4" w:rsidP="002F7254">
      <w:r w:rsidRPr="003B0A02">
        <w:t>архитектуры и градостроительства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</w:t>
      </w:r>
      <w:r w:rsidR="00715B38">
        <w:rPr>
          <w:sz w:val="28"/>
          <w:szCs w:val="28"/>
        </w:rPr>
        <w:lastRenderedPageBreak/>
        <w:t>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14DE" w:rsidRPr="003B14DE">
        <w:rPr>
          <w:rFonts w:ascii="Times New Roman" w:hAnsi="Times New Roman" w:cs="Times New Roman"/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3B14DE" w:rsidRPr="003B14DE">
        <w:rPr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3B14DE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3B14DE">
        <w:rPr>
          <w:kern w:val="36"/>
          <w:sz w:val="28"/>
          <w:szCs w:val="28"/>
        </w:rPr>
        <w:t xml:space="preserve">в приложении №1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3B14DE">
        <w:rPr>
          <w:kern w:val="36"/>
          <w:sz w:val="28"/>
          <w:szCs w:val="28"/>
        </w:rPr>
        <w:t>настоящему регламенту,</w:t>
      </w:r>
      <w:r w:rsidRPr="00F03C45">
        <w:rPr>
          <w:kern w:val="36"/>
          <w:sz w:val="28"/>
          <w:szCs w:val="28"/>
        </w:rPr>
        <w:t xml:space="preserve">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14DE" w:rsidRPr="003B14DE">
        <w:rPr>
          <w:rFonts w:ascii="Times New Roman" w:hAnsi="Times New Roman" w:cs="Times New Roman"/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3B14DE">
        <w:rPr>
          <w:sz w:val="28"/>
          <w:szCs w:val="28"/>
        </w:rPr>
        <w:t>р</w:t>
      </w:r>
      <w:r w:rsidR="003B14DE" w:rsidRPr="003B14DE">
        <w:rPr>
          <w:sz w:val="28"/>
          <w:szCs w:val="28"/>
        </w:rPr>
        <w:t>ешение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3B14DE">
        <w:rPr>
          <w:sz w:val="28"/>
          <w:szCs w:val="28"/>
        </w:rPr>
        <w:t>Выдача р</w:t>
      </w:r>
      <w:r w:rsidR="003B14DE" w:rsidRPr="003B14DE">
        <w:rPr>
          <w:sz w:val="28"/>
          <w:szCs w:val="28"/>
        </w:rPr>
        <w:t>ешени</w:t>
      </w:r>
      <w:r w:rsidR="003B14DE">
        <w:rPr>
          <w:sz w:val="28"/>
          <w:szCs w:val="28"/>
        </w:rPr>
        <w:t>я</w:t>
      </w:r>
      <w:r w:rsidR="003B14DE" w:rsidRPr="003B14DE">
        <w:rPr>
          <w:sz w:val="28"/>
          <w:szCs w:val="28"/>
        </w:rPr>
        <w:t xml:space="preserve">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="003B14DE">
        <w:rPr>
          <w:sz w:val="28"/>
          <w:szCs w:val="28"/>
        </w:rPr>
        <w:t xml:space="preserve"> или мотивированного отказа </w:t>
      </w:r>
      <w:r w:rsidR="003B14DE" w:rsidRPr="00676951">
        <w:rPr>
          <w:sz w:val="28"/>
          <w:szCs w:val="28"/>
        </w:rPr>
        <w:t xml:space="preserve">производится в течение </w:t>
      </w:r>
      <w:r w:rsidR="003B14DE">
        <w:rPr>
          <w:sz w:val="28"/>
          <w:szCs w:val="28"/>
        </w:rPr>
        <w:t>45</w:t>
      </w:r>
      <w:r w:rsidR="003B14DE" w:rsidRPr="00676951">
        <w:rPr>
          <w:sz w:val="28"/>
          <w:szCs w:val="28"/>
        </w:rPr>
        <w:t xml:space="preserve"> календарных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</w:t>
      </w:r>
      <w:r w:rsidR="003B7D66" w:rsidRPr="003B14DE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3B14DE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3B14DE">
        <w:rPr>
          <w:sz w:val="28"/>
          <w:szCs w:val="28"/>
        </w:rPr>
        <w:t>Образец заявления о предоставлении услуги представлен в приложении 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3B14DE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lastRenderedPageBreak/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3B14DE">
        <w:rPr>
          <w:rFonts w:ascii="Times New Roman" w:hAnsi="Times New Roman" w:cs="Times New Roman"/>
          <w:sz w:val="28"/>
          <w:szCs w:val="28"/>
        </w:rPr>
        <w:t>приложением №3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5D4437" w:rsidRPr="003B14DE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3B14DE">
        <w:rPr>
          <w:sz w:val="28"/>
          <w:szCs w:val="28"/>
        </w:rPr>
        <w:t xml:space="preserve">приложению № </w:t>
      </w:r>
      <w:r w:rsidR="00D6733F">
        <w:rPr>
          <w:sz w:val="28"/>
          <w:szCs w:val="28"/>
        </w:rPr>
        <w:t>4</w:t>
      </w:r>
      <w:r w:rsidRPr="003B14DE">
        <w:rPr>
          <w:sz w:val="28"/>
          <w:szCs w:val="28"/>
        </w:rPr>
        <w:t xml:space="preserve"> и комплектом документов, указанных в приложении № </w:t>
      </w:r>
      <w:r w:rsidR="00D6733F">
        <w:rPr>
          <w:sz w:val="28"/>
          <w:szCs w:val="28"/>
        </w:rPr>
        <w:t>3</w:t>
      </w:r>
      <w:r w:rsidRPr="003B14DE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14DE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D6733F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3B14DE">
        <w:rPr>
          <w:sz w:val="28"/>
          <w:szCs w:val="28"/>
        </w:rPr>
        <w:t xml:space="preserve">документов приложению № </w:t>
      </w:r>
      <w:r w:rsidR="00D6733F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14DE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3B14DE">
        <w:rPr>
          <w:sz w:val="28"/>
          <w:szCs w:val="28"/>
        </w:rPr>
        <w:t xml:space="preserve">подготовки </w:t>
      </w:r>
      <w:r w:rsidR="003B14DE" w:rsidRPr="003B14DE">
        <w:rPr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3B14DE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14DE">
        <w:rPr>
          <w:sz w:val="28"/>
          <w:szCs w:val="28"/>
        </w:rPr>
        <w:t xml:space="preserve">- выдачи </w:t>
      </w:r>
      <w:r w:rsidR="003B14DE" w:rsidRPr="003B14DE">
        <w:rPr>
          <w:sz w:val="28"/>
          <w:szCs w:val="28"/>
        </w:rPr>
        <w:t>решения о согласовании переу</w:t>
      </w:r>
      <w:r w:rsidR="003B14DE">
        <w:rPr>
          <w:sz w:val="28"/>
          <w:szCs w:val="28"/>
        </w:rPr>
        <w:t>стройства и (или) перепланировк</w:t>
      </w:r>
      <w:r w:rsidR="003B14DE" w:rsidRPr="003B14DE">
        <w:rPr>
          <w:sz w:val="28"/>
          <w:szCs w:val="28"/>
        </w:rPr>
        <w:t>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360452">
        <w:rPr>
          <w:bCs/>
          <w:sz w:val="28"/>
          <w:szCs w:val="28"/>
        </w:rPr>
        <w:t>предоставляет</w:t>
      </w:r>
      <w:r w:rsidRPr="00A113F5">
        <w:rPr>
          <w:bCs/>
          <w:color w:val="FF0000"/>
          <w:sz w:val="28"/>
          <w:szCs w:val="28"/>
        </w:rPr>
        <w:t xml:space="preserve"> </w:t>
      </w:r>
      <w:r w:rsidR="00360452" w:rsidRPr="003B14DE">
        <w:rPr>
          <w:sz w:val="28"/>
          <w:szCs w:val="28"/>
        </w:rPr>
        <w:t>решени</w:t>
      </w:r>
      <w:r w:rsidR="00360452">
        <w:rPr>
          <w:sz w:val="28"/>
          <w:szCs w:val="28"/>
        </w:rPr>
        <w:t>е</w:t>
      </w:r>
      <w:r w:rsidR="00360452" w:rsidRPr="003B14DE">
        <w:rPr>
          <w:sz w:val="28"/>
          <w:szCs w:val="28"/>
        </w:rPr>
        <w:t xml:space="preserve"> о согласовании переустройства и (или) перепланировки жилого помещения</w:t>
      </w:r>
      <w:r w:rsidRPr="003B0A02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360452"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="00360452">
        <w:rPr>
          <w:rFonts w:eastAsia="Calibri"/>
          <w:sz w:val="27"/>
          <w:szCs w:val="27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360452">
        <w:rPr>
          <w:bCs/>
          <w:sz w:val="28"/>
          <w:szCs w:val="28"/>
        </w:rPr>
        <w:t xml:space="preserve">предоставление </w:t>
      </w:r>
      <w:r w:rsidR="00360452" w:rsidRPr="003B14DE">
        <w:rPr>
          <w:sz w:val="28"/>
          <w:szCs w:val="28"/>
        </w:rPr>
        <w:t>решения о согласовании переу</w:t>
      </w:r>
      <w:r w:rsidR="00360452">
        <w:rPr>
          <w:sz w:val="28"/>
          <w:szCs w:val="28"/>
        </w:rPr>
        <w:t>стройства и (или) перепланировк</w:t>
      </w:r>
      <w:r w:rsidR="00360452" w:rsidRPr="003B14DE">
        <w:rPr>
          <w:sz w:val="28"/>
          <w:szCs w:val="28"/>
        </w:rPr>
        <w:t>и жилого помещения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360452"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360452">
        <w:rPr>
          <w:sz w:val="28"/>
          <w:szCs w:val="28"/>
        </w:rPr>
        <w:t xml:space="preserve">приложении № </w:t>
      </w:r>
      <w:r w:rsidR="00D6733F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360452" w:rsidRDefault="000140EB" w:rsidP="00360452">
      <w:pPr>
        <w:jc w:val="right"/>
        <w:rPr>
          <w:rFonts w:eastAsia="Calibri"/>
          <w:sz w:val="27"/>
          <w:szCs w:val="27"/>
        </w:rPr>
      </w:pPr>
      <w:r>
        <w:rPr>
          <w:b/>
          <w:bCs/>
          <w:sz w:val="28"/>
          <w:szCs w:val="28"/>
        </w:rPr>
        <w:t>«</w:t>
      </w:r>
      <w:r w:rsidR="00360452" w:rsidRPr="007E0D8D">
        <w:rPr>
          <w:rFonts w:eastAsia="Calibri"/>
          <w:sz w:val="27"/>
          <w:szCs w:val="27"/>
        </w:rPr>
        <w:t xml:space="preserve">Прием заявлений и выдача документов </w:t>
      </w:r>
    </w:p>
    <w:p w:rsidR="00360452" w:rsidRDefault="00360452" w:rsidP="00360452">
      <w:pPr>
        <w:jc w:val="right"/>
        <w:rPr>
          <w:rFonts w:eastAsia="Calibri"/>
          <w:sz w:val="27"/>
          <w:szCs w:val="27"/>
        </w:rPr>
      </w:pPr>
      <w:r w:rsidRPr="007E0D8D">
        <w:rPr>
          <w:rFonts w:eastAsia="Calibri"/>
          <w:sz w:val="27"/>
          <w:szCs w:val="27"/>
        </w:rPr>
        <w:t xml:space="preserve">о согласовании переустройства и (или) </w:t>
      </w:r>
    </w:p>
    <w:p w:rsidR="000140EB" w:rsidRDefault="00360452" w:rsidP="00360452">
      <w:pPr>
        <w:jc w:val="right"/>
        <w:rPr>
          <w:kern w:val="36"/>
          <w:sz w:val="28"/>
          <w:szCs w:val="28"/>
        </w:rPr>
      </w:pPr>
      <w:r w:rsidRPr="007E0D8D">
        <w:rPr>
          <w:rFonts w:eastAsia="Calibri"/>
          <w:sz w:val="27"/>
          <w:szCs w:val="27"/>
        </w:rPr>
        <w:t>перепланировки жилого помещения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157382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71252E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71252E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360452" w:rsidRPr="00360452" w:rsidRDefault="00B53CA4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>«</w:t>
      </w:r>
      <w:r w:rsidR="00360452" w:rsidRPr="00360452">
        <w:rPr>
          <w:sz w:val="28"/>
          <w:szCs w:val="28"/>
        </w:rPr>
        <w:t xml:space="preserve">Прием заявлений и выдача документов </w:t>
      </w:r>
    </w:p>
    <w:p w:rsidR="00360452" w:rsidRPr="00360452" w:rsidRDefault="00360452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B53CA4" w:rsidRPr="00493526" w:rsidRDefault="00360452" w:rsidP="00360452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360452" w:rsidP="00B53CA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="00B53CA4" w:rsidRPr="00930B5D">
        <w:rPr>
          <w:sz w:val="28"/>
          <w:szCs w:val="28"/>
        </w:rPr>
        <w:t>еречень нормативных правовых актов, регулирующих отношения,</w:t>
      </w:r>
      <w:r w:rsidR="00B53CA4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B53CA4"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60452" w:rsidRPr="00360452" w:rsidRDefault="0071252E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hyperlink r:id="rId10">
        <w:r w:rsidR="00360452" w:rsidRPr="00360452">
          <w:rPr>
            <w:bCs/>
            <w:color w:val="auto"/>
            <w:sz w:val="28"/>
            <w:szCs w:val="28"/>
          </w:rPr>
          <w:t>Жилищный кодекс РФ от</w:t>
        </w:r>
      </w:hyperlink>
      <w:r w:rsidR="00360452" w:rsidRPr="00360452">
        <w:rPr>
          <w:bCs/>
          <w:color w:val="auto"/>
          <w:sz w:val="28"/>
          <w:szCs w:val="28"/>
        </w:rPr>
        <w:t xml:space="preserve"> </w:t>
      </w:r>
      <w:hyperlink r:id="rId11">
        <w:r w:rsidR="00360452" w:rsidRPr="00360452">
          <w:rPr>
            <w:bCs/>
            <w:color w:val="auto"/>
            <w:sz w:val="28"/>
            <w:szCs w:val="28"/>
          </w:rPr>
          <w:t>29.12.2004 № 188-ФЗ;</w:t>
        </w:r>
      </w:hyperlink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Градостроительный кодекс РФ от 29.12.2004 № 190-ФЗ;</w:t>
      </w:r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Федеральный закон от 25.06.2002 № 73-ФЗ «Об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объектах культурного наследия (памятниках истории и культуры) народов РФ»;</w:t>
      </w:r>
    </w:p>
    <w:p w:rsid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Постановление Правительства РФ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от 28.04.2005 № 266 «Об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>утверждении формы заяв</w:t>
      </w:r>
      <w:r>
        <w:rPr>
          <w:bCs/>
          <w:color w:val="auto"/>
          <w:sz w:val="28"/>
          <w:szCs w:val="28"/>
        </w:rPr>
        <w:t xml:space="preserve">ления о переустройстве и (или) </w:t>
      </w:r>
      <w:r w:rsidRPr="00360452">
        <w:rPr>
          <w:bCs/>
          <w:color w:val="auto"/>
          <w:sz w:val="28"/>
          <w:szCs w:val="28"/>
        </w:rPr>
        <w:t>перепланировке жилого помещения и формы документа, подтверждающего</w:t>
      </w:r>
      <w:r>
        <w:rPr>
          <w:bCs/>
          <w:color w:val="auto"/>
          <w:sz w:val="28"/>
          <w:szCs w:val="28"/>
        </w:rPr>
        <w:t xml:space="preserve"> </w:t>
      </w:r>
      <w:r w:rsidRPr="00360452">
        <w:rPr>
          <w:bCs/>
          <w:color w:val="auto"/>
          <w:sz w:val="28"/>
          <w:szCs w:val="28"/>
        </w:rPr>
        <w:t xml:space="preserve">принятие решения о согласовании переустройства и (или) перепланировки жилого помещения»; </w:t>
      </w:r>
    </w:p>
    <w:p w:rsidR="00360452" w:rsidRPr="00360452" w:rsidRDefault="00360452" w:rsidP="00360452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360452">
        <w:rPr>
          <w:bCs/>
          <w:color w:val="auto"/>
          <w:sz w:val="28"/>
          <w:szCs w:val="28"/>
        </w:rPr>
        <w:t>муниципальные правовые акты</w:t>
      </w:r>
      <w:r>
        <w:rPr>
          <w:bCs/>
          <w:color w:val="auto"/>
          <w:sz w:val="28"/>
          <w:szCs w:val="28"/>
        </w:rPr>
        <w:t>.</w:t>
      </w:r>
    </w:p>
    <w:p w:rsidR="00360452" w:rsidRDefault="00360452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2F7254" w:rsidRDefault="002F725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360452" w:rsidRDefault="00A113F5" w:rsidP="00360452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</w:t>
      </w:r>
    </w:p>
    <w:p w:rsidR="00360452" w:rsidRPr="00360452" w:rsidRDefault="00A113F5" w:rsidP="00360452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 «</w:t>
      </w:r>
      <w:r w:rsidR="00360452" w:rsidRPr="00360452">
        <w:rPr>
          <w:sz w:val="28"/>
          <w:szCs w:val="28"/>
        </w:rPr>
        <w:t xml:space="preserve">Прием заявлений и выдача документов </w:t>
      </w:r>
    </w:p>
    <w:p w:rsidR="00360452" w:rsidRPr="00360452" w:rsidRDefault="00360452" w:rsidP="00360452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A113F5" w:rsidRPr="003B0A02" w:rsidRDefault="00360452" w:rsidP="00360452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360452" w:rsidRPr="00360452" w:rsidRDefault="00A113F5" w:rsidP="00360452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360452" w:rsidRPr="00360452">
        <w:rPr>
          <w:sz w:val="28"/>
          <w:szCs w:val="28"/>
        </w:rPr>
        <w:t>Прием заявлений и выдача документов</w:t>
      </w:r>
    </w:p>
    <w:p w:rsidR="00A113F5" w:rsidRPr="003B0A02" w:rsidRDefault="00360452" w:rsidP="00360452">
      <w:pPr>
        <w:jc w:val="center"/>
        <w:rPr>
          <w:rFonts w:eastAsia="Calibri"/>
          <w:sz w:val="28"/>
          <w:szCs w:val="28"/>
          <w:lang w:eastAsia="en-US"/>
        </w:rPr>
      </w:pPr>
      <w:r w:rsidRPr="00360452">
        <w:rPr>
          <w:sz w:val="28"/>
          <w:szCs w:val="28"/>
        </w:rPr>
        <w:t>о согласовании переустройства и (или)</w:t>
      </w:r>
      <w:r>
        <w:rPr>
          <w:sz w:val="28"/>
          <w:szCs w:val="28"/>
        </w:rPr>
        <w:t xml:space="preserve"> </w:t>
      </w: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360452" w:rsidRPr="00CB2B9E" w:rsidRDefault="00A113F5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bookmarkStart w:id="3" w:name="sub_55031"/>
      <w:r w:rsidRPr="003B0A02">
        <w:rPr>
          <w:sz w:val="28"/>
          <w:szCs w:val="28"/>
        </w:rPr>
        <w:t xml:space="preserve">1. </w:t>
      </w:r>
      <w:r w:rsidR="00360452" w:rsidRPr="00CB2B9E">
        <w:rPr>
          <w:rFonts w:eastAsia="Calibri"/>
          <w:sz w:val="28"/>
          <w:szCs w:val="28"/>
          <w:lang w:eastAsia="en-US"/>
        </w:rPr>
        <w:t xml:space="preserve">Заявление о переустройстве и (или) перепланировке по </w:t>
      </w:r>
      <w:hyperlink r:id="rId12">
        <w:r w:rsidR="00360452" w:rsidRPr="00CB2B9E">
          <w:rPr>
            <w:rFonts w:eastAsia="Calibri"/>
            <w:sz w:val="28"/>
            <w:szCs w:val="28"/>
            <w:lang w:eastAsia="en-US"/>
          </w:rPr>
          <w:t>форме,</w:t>
        </w:r>
      </w:hyperlink>
      <w:r w:rsidR="00360452" w:rsidRPr="00CB2B9E">
        <w:rPr>
          <w:rFonts w:eastAsia="Calibri"/>
          <w:sz w:val="28"/>
          <w:szCs w:val="28"/>
          <w:lang w:eastAsia="en-US"/>
        </w:rPr>
        <w:t xml:space="preserve"> утвержденной уполномоченным Правительством РФ федеральным органом исполнительной </w:t>
      </w:r>
      <w:r w:rsidR="00241AF3">
        <w:rPr>
          <w:rFonts w:eastAsia="Calibri"/>
          <w:sz w:val="28"/>
          <w:szCs w:val="28"/>
          <w:lang w:eastAsia="en-US"/>
        </w:rPr>
        <w:t>власти.</w:t>
      </w:r>
      <w:r w:rsidR="00360452" w:rsidRPr="00CB2B9E">
        <w:rPr>
          <w:rFonts w:eastAsia="Calibri"/>
          <w:sz w:val="28"/>
          <w:szCs w:val="28"/>
          <w:lang w:eastAsia="en-US"/>
        </w:rPr>
        <w:t xml:space="preserve"> </w:t>
      </w:r>
      <w:r w:rsidR="00360452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2. Правоустанавливающие документы на переустраиваемое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жилое помещение:</w:t>
      </w:r>
      <w:r w:rsidR="00241AF3">
        <w:rPr>
          <w:rFonts w:eastAsia="Calibri"/>
          <w:sz w:val="28"/>
          <w:szCs w:val="28"/>
          <w:lang w:eastAsia="en-US"/>
        </w:rPr>
        <w:t xml:space="preserve">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(Копия при предъявлении оригинала либо засвидетельствованная в нотариальном порядке копия)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2.1. Договор социального найма (выданный органом местного самоуправления)</w:t>
      </w:r>
    </w:p>
    <w:p w:rsidR="00360452" w:rsidRPr="00CB2B9E" w:rsidRDefault="00360452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2.2.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360452" w:rsidRPr="00241AF3" w:rsidRDefault="00CB2B9E" w:rsidP="00241AF3">
      <w:pPr>
        <w:pStyle w:val="TableParagraph"/>
        <w:ind w:left="21" w:right="81"/>
        <w:rPr>
          <w:rFonts w:eastAsia="Calibri"/>
          <w:sz w:val="28"/>
          <w:szCs w:val="28"/>
          <w:lang w:val="ru-RU"/>
        </w:rPr>
      </w:pP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2.3. Договор купли-продажи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B2B9E">
        <w:rPr>
          <w:rFonts w:ascii="Times New Roman" w:eastAsia="Calibri" w:hAnsi="Times New Roman"/>
          <w:sz w:val="28"/>
          <w:szCs w:val="28"/>
          <w:lang w:val="ru-RU"/>
        </w:rPr>
        <w:t>(удостоверенный нотариусом)</w:t>
      </w:r>
    </w:p>
    <w:p w:rsidR="00360452" w:rsidRPr="00D6733F" w:rsidRDefault="00CB2B9E" w:rsidP="00241AF3">
      <w:pPr>
        <w:pStyle w:val="TableParagraph"/>
        <w:ind w:left="21" w:right="81"/>
        <w:rPr>
          <w:rFonts w:eastAsia="Calibri"/>
          <w:sz w:val="28"/>
          <w:szCs w:val="28"/>
          <w:lang w:val="ru-RU"/>
        </w:rPr>
      </w:pP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2.4. Договор дарения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6733F">
        <w:rPr>
          <w:rFonts w:ascii="Times New Roman" w:eastAsia="Calibri" w:hAnsi="Times New Roman"/>
          <w:sz w:val="28"/>
          <w:szCs w:val="28"/>
          <w:lang w:val="ru-RU"/>
        </w:rPr>
        <w:t>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2.5. Договор мены 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2.6. Договор ренты (пожизненного содержания с иждивением) (удостоверенный нотариусом)</w:t>
      </w:r>
    </w:p>
    <w:p w:rsidR="00360452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2.7. Свидетельство о праве на наследство по закону (выданное нотариусом)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2.8. Свидетельство о праве на наследство по завещанию (выданное нотариусом)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2.9. Решение суда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3.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4. Технический паспорт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>
        <w:rPr>
          <w:rFonts w:eastAsia="Calibri"/>
          <w:sz w:val="28"/>
          <w:szCs w:val="28"/>
        </w:rPr>
        <w:t>(</w:t>
      </w:r>
      <w:r w:rsidR="00241AF3" w:rsidRPr="00241AF3">
        <w:rPr>
          <w:rFonts w:eastAsia="Calibri"/>
          <w:i/>
          <w:sz w:val="28"/>
          <w:szCs w:val="28"/>
        </w:rPr>
        <w:t>Копи</w:t>
      </w:r>
      <w:r w:rsidR="00241AF3">
        <w:rPr>
          <w:rFonts w:eastAsia="Calibri"/>
          <w:i/>
          <w:sz w:val="28"/>
          <w:szCs w:val="28"/>
        </w:rPr>
        <w:t>я</w:t>
      </w:r>
      <w:r w:rsidR="00241AF3" w:rsidRPr="00241AF3">
        <w:rPr>
          <w:rFonts w:eastAsia="Calibri"/>
          <w:i/>
          <w:sz w:val="28"/>
          <w:szCs w:val="28"/>
        </w:rPr>
        <w:t xml:space="preserve"> при предъявлении оригинала</w:t>
      </w:r>
      <w:r w:rsidR="00241AF3">
        <w:rPr>
          <w:rFonts w:eastAsia="Calibri"/>
          <w:i/>
          <w:sz w:val="28"/>
          <w:szCs w:val="28"/>
        </w:rPr>
        <w:t>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 xml:space="preserve">5.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перепланируемое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B2B9E">
        <w:rPr>
          <w:rFonts w:eastAsia="Calibri"/>
          <w:sz w:val="28"/>
          <w:szCs w:val="28"/>
          <w:lang w:eastAsia="en-US"/>
        </w:rPr>
        <w:t>перепланируемого</w:t>
      </w:r>
      <w:proofErr w:type="spellEnd"/>
      <w:r w:rsidRPr="00CB2B9E">
        <w:rPr>
          <w:rFonts w:eastAsia="Calibri"/>
          <w:sz w:val="28"/>
          <w:szCs w:val="28"/>
          <w:lang w:eastAsia="en-US"/>
        </w:rPr>
        <w:t xml:space="preserve"> жилого помещения по договору социального найма)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 w:rsidR="00241AF3">
        <w:rPr>
          <w:rFonts w:eastAsia="Calibri"/>
          <w:sz w:val="28"/>
          <w:szCs w:val="28"/>
          <w:lang w:eastAsia="en-US"/>
        </w:rPr>
        <w:t xml:space="preserve">. </w:t>
      </w:r>
      <w:r w:rsidR="00241AF3" w:rsidRPr="00241AF3">
        <w:rPr>
          <w:rFonts w:eastAsia="Calibri"/>
          <w:i/>
          <w:sz w:val="28"/>
          <w:szCs w:val="28"/>
          <w:lang w:eastAsia="en-US"/>
        </w:rPr>
        <w:t>(Оригинал)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CB2B9E" w:rsidRPr="00241AF3" w:rsidRDefault="00CB2B9E" w:rsidP="00CB2B9E">
      <w:pPr>
        <w:pStyle w:val="TableParagraph"/>
        <w:tabs>
          <w:tab w:val="left" w:pos="302"/>
        </w:tabs>
        <w:ind w:right="7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Для представителей физического лица:</w:t>
      </w:r>
      <w:r w:rsidR="00241A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241AF3" w:rsidRP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Копи</w:t>
      </w:r>
      <w:r w:rsid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</w:t>
      </w:r>
      <w:r w:rsidR="00241AF3" w:rsidRP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при предъявлении оригинала</w:t>
      </w:r>
      <w:r w:rsidR="00241AF3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</w:p>
    <w:p w:rsidR="00CB2B9E" w:rsidRPr="00CB2B9E" w:rsidRDefault="00CB2B9E" w:rsidP="00CB2B9E">
      <w:pPr>
        <w:pStyle w:val="TableParagraph"/>
        <w:tabs>
          <w:tab w:val="left" w:pos="422"/>
        </w:tabs>
        <w:ind w:left="21" w:right="16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7.1.1.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Доверенность, оформленная в установленном законом порядке, на представление интересов заявителя</w:t>
      </w:r>
    </w:p>
    <w:p w:rsidR="00CB2B9E" w:rsidRPr="00CB2B9E" w:rsidRDefault="00CB2B9E" w:rsidP="00CB2B9E">
      <w:pPr>
        <w:pStyle w:val="TableParagraph"/>
        <w:tabs>
          <w:tab w:val="left" w:pos="422"/>
        </w:tabs>
        <w:spacing w:before="1"/>
        <w:ind w:left="2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7.1.2. </w:t>
      </w:r>
      <w:r w:rsidRPr="00CB2B9E">
        <w:rPr>
          <w:rFonts w:ascii="Times New Roman" w:eastAsia="Calibri" w:hAnsi="Times New Roman" w:cs="Times New Roman"/>
          <w:sz w:val="28"/>
          <w:szCs w:val="28"/>
          <w:lang w:val="ru-RU"/>
        </w:rPr>
        <w:t>Свидетельство о рождении</w:t>
      </w: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7.1.3. </w:t>
      </w:r>
      <w:r w:rsidRPr="00CB2B9E">
        <w:rPr>
          <w:rFonts w:eastAsia="Calibri"/>
          <w:sz w:val="28"/>
          <w:szCs w:val="28"/>
          <w:lang w:eastAsia="en-US"/>
        </w:rPr>
        <w:t>Свидетельство об усыновлении</w:t>
      </w:r>
    </w:p>
    <w:p w:rsid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7.1.4. Акт органа опеки и попечительства о назначении опекуна или попечителя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Для представителей юридического лица:</w:t>
      </w:r>
    </w:p>
    <w:p w:rsidR="00CB2B9E" w:rsidRP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Доверенность, оформленная в установленном законом порядке, на представление интересов заявителя</w:t>
      </w:r>
    </w:p>
    <w:p w:rsidR="00CB2B9E" w:rsidRDefault="00CB2B9E" w:rsidP="00CB2B9E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B2B9E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CB2B9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2B9E">
        <w:rPr>
          <w:rFonts w:eastAsia="Calibri"/>
          <w:sz w:val="28"/>
          <w:szCs w:val="28"/>
          <w:lang w:eastAsia="en-US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</w:p>
    <w:p w:rsidR="00CB2B9E" w:rsidRDefault="00CB2B9E" w:rsidP="00CB2B9E">
      <w:pPr>
        <w:autoSpaceDE w:val="0"/>
        <w:autoSpaceDN w:val="0"/>
        <w:adjustRightInd w:val="0"/>
        <w:ind w:left="25"/>
        <w:jc w:val="both"/>
        <w:rPr>
          <w:rFonts w:eastAsia="Calibri"/>
          <w:sz w:val="28"/>
          <w:szCs w:val="28"/>
          <w:lang w:eastAsia="en-US"/>
        </w:rPr>
      </w:pPr>
    </w:p>
    <w:p w:rsidR="00CB2B9E" w:rsidRPr="00CB2B9E" w:rsidRDefault="00CB2B9E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CB2B9E" w:rsidRDefault="00CB2B9E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360452" w:rsidRDefault="00360452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F7254" w:rsidRDefault="002F7254" w:rsidP="00A113F5">
      <w:pPr>
        <w:jc w:val="both"/>
        <w:rPr>
          <w:sz w:val="28"/>
          <w:szCs w:val="28"/>
        </w:rPr>
      </w:pPr>
    </w:p>
    <w:p w:rsidR="00241AF3" w:rsidRDefault="00241AF3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241AF3" w:rsidRDefault="00A113F5" w:rsidP="00241AF3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241AF3" w:rsidRPr="00360452" w:rsidRDefault="00A113F5" w:rsidP="00241AF3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241AF3" w:rsidRPr="00360452">
        <w:rPr>
          <w:sz w:val="28"/>
          <w:szCs w:val="28"/>
        </w:rPr>
        <w:t xml:space="preserve">Прием заявлений и выдача документов </w:t>
      </w:r>
    </w:p>
    <w:p w:rsidR="00241AF3" w:rsidRPr="00360452" w:rsidRDefault="00241AF3" w:rsidP="00241AF3">
      <w:pPr>
        <w:jc w:val="right"/>
        <w:rPr>
          <w:sz w:val="28"/>
          <w:szCs w:val="28"/>
        </w:rPr>
      </w:pPr>
      <w:r w:rsidRPr="00360452">
        <w:rPr>
          <w:sz w:val="28"/>
          <w:szCs w:val="28"/>
        </w:rPr>
        <w:t xml:space="preserve">о согласовании переустройства и (или) </w:t>
      </w:r>
    </w:p>
    <w:p w:rsidR="00A113F5" w:rsidRPr="003B0A02" w:rsidRDefault="00241AF3" w:rsidP="00241AF3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241AF3" w:rsidRPr="00241AF3" w:rsidRDefault="00241AF3" w:rsidP="00241AF3">
      <w:pPr>
        <w:ind w:firstLine="595"/>
        <w:jc w:val="center"/>
        <w:rPr>
          <w:sz w:val="28"/>
          <w:szCs w:val="28"/>
        </w:rPr>
      </w:pPr>
      <w:r w:rsidRPr="00241AF3">
        <w:rPr>
          <w:sz w:val="28"/>
          <w:szCs w:val="28"/>
        </w:rPr>
        <w:t>Шаблон заявления для физических и юридических лиц</w:t>
      </w:r>
    </w:p>
    <w:p w:rsidR="00241AF3" w:rsidRPr="00241AF3" w:rsidRDefault="00241AF3" w:rsidP="00241AF3">
      <w:pPr>
        <w:jc w:val="both"/>
        <w:rPr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согласовании переустройства и (или) </w:t>
      </w:r>
    </w:p>
    <w:p w:rsidR="00241AF3" w:rsidRPr="00241AF3" w:rsidRDefault="00241AF3" w:rsidP="00241A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1AF3">
        <w:rPr>
          <w:rFonts w:ascii="Times New Roman" w:hAnsi="Times New Roman" w:cs="Times New Roman"/>
          <w:b w:val="0"/>
          <w:bCs w:val="0"/>
          <w:sz w:val="28"/>
          <w:szCs w:val="28"/>
        </w:rPr>
        <w:t>перепланировки жилого помещения</w:t>
      </w:r>
    </w:p>
    <w:p w:rsidR="00241AF3" w:rsidRPr="00241AF3" w:rsidRDefault="00241AF3" w:rsidP="00241A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В _____________________________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органа местного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самоуправления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241AF3" w:rsidRPr="00241AF3" w:rsidRDefault="00241AF3" w:rsidP="00241AF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муниципального образования)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ЗАЯВЛЕНИЕ</w:t>
      </w: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</w:t>
      </w:r>
    </w:p>
    <w:p w:rsidR="00241AF3" w:rsidRPr="00241AF3" w:rsidRDefault="00241AF3" w:rsidP="00241A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(указывается наниматель, либо арендатор, либо собственник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жилого помещения, либо собственники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жилого помещения, находящегося в общей собственности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двух и более лиц, в случае, если ни один из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собственников либо иных лиц не уполномочен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в установленном порядке представлять их интересы)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Примечание. Для   физических   лиц   указываются:   фамилия,  имя,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отчество,   реквизиты    документа,    удостоверяющего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личность (серия, номер,  кем  и  когда  выдан),  место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жительства,  номер    телефона;    для   представителя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физического лица указываются: фамилия,  имя,  отчество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представителя,    реквизиты    доверенности,   которая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прилагается к заявлению.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Для юридических    лиц    указываются:   наименование,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организационно-правовая форма, адрес места нахождения,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номер    телефона,   фамилия,    имя,  отчество  лица,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уполномоченного  представлять  интересы   юридического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лица,    с    указанием     реквизитов      документа,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удостоверяющего   эти   правомочия  и  прилагаемого  к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заявлению.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(указывается полный адрес: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субъект Российской Федерации,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образование, поселение, улица, дом,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корпус, строение, квартира (комната), подъезд, этаж)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Собственник(и) жилого помещения: 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Прошу разрешить 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(переустройство, перепланировку,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переустройство и перепланировку 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нужное указать)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(права собственности,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договора найма, договора аренды - нужное указать)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согласно    прилагаемому    проекту    (проектной    документации)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"__" 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201_ г. по "__" 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с _____ по 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часов в ___________________ дни.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 с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проектом (проектной документацией);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обеспечить    свободный    доступ     к    месту    проведения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ремонтно-строительных  работ   должностных   лиц  органа  местного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либо уполномоченного  им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органа для проверки хода работ;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  и   с   соблюдением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согласованного режима проведения работ.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Согласие на переустройство и (или) перепланировку получено  от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совместно проживающих совершеннолетних членов   семьи   нанимателя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от "__" 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 г. N _______:</w:t>
      </w:r>
    </w:p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565"/>
        <w:gridCol w:w="1620"/>
        <w:gridCol w:w="2160"/>
      </w:tblGrid>
      <w:tr w:rsidR="00241AF3" w:rsidRPr="00241AF3" w:rsidTr="00A60875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удостоверяющий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>(серия, номер, кем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нотариальном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заверении   </w:t>
            </w:r>
            <w:r w:rsidRPr="00241A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подписей лиц  </w:t>
            </w: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1AF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F3" w:rsidRPr="00241AF3" w:rsidTr="00A608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AF3" w:rsidRPr="00241AF3" w:rsidRDefault="00241AF3" w:rsidP="00A608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AF3" w:rsidRPr="00241AF3" w:rsidRDefault="00241AF3" w:rsidP="0024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&lt;*&gt; Подписи  ставятся   в   присутствии   должностного   лица,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принимающего документы. В ином случае представляется оформленное в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письменном виде согласие члена семьи, заверенное нотариально,    с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проставлением отметки об этом в графе 5.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1) _______________________________________________________________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(указывается вид и реквизиты правоустанавливающего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документа на переустраиваемое и (или) </w:t>
      </w:r>
      <w:proofErr w:type="spellStart"/>
      <w:r w:rsidRPr="00241AF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___________________________________________________ на 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жилое помещение (с отметкой: подлинник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или нотариально заверенная копия)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2) проект  (проектная   документация)   переустройства   и   (или)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3) технический паспорт переустраиваемого и (или)  </w:t>
      </w:r>
      <w:proofErr w:type="spellStart"/>
      <w:r w:rsidRPr="00241AF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4) заключение органа по охране памятников архитектуры, истории   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культуры о  допустимости   проведения   переустройства   и   (или)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перепланировки жилого помещения (представляется в случаях,    если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такое жилое помещение или дом, в котором оно находится,   является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памятником архитектуры, истории или культуры) на _____ листах;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5) документы, подтверждающие   согласие   временно   отсутствующих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членов семьи нанимателя на переустройство и (или)   перепланировку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жилого помещения, на _____ листах (при необходимости);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6) иные документы: _______________________________________________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(доверенности, выписки из уставов и др.)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Подписи лиц, подавших заявление &lt;*&gt;: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"__" __________ 201_ г. __________________ 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&lt;*&gt; При пользовании жилым помещением на   основании   договора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социального найма заявление подписывается нанимателем, указанным в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договоре в качестве стороны, при пользовании жилым помещением   на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основании договора аренды - арендатором, при   пользовании   жилым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помещением    на    праве    собственности     -     собственником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(собственниками).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(следующие позиции заполняются должностным лицом,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принявшим заявление)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Документы представлены на приеме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документов                      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N 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Расписку получил                     "__" ________________ 201_ г.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 заявителя)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     (должность,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>______________________________________         ___________________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Ф.И.О. должностного лица,                     (подпись)</w:t>
      </w:r>
    </w:p>
    <w:p w:rsidR="00241AF3" w:rsidRPr="00241AF3" w:rsidRDefault="00241AF3" w:rsidP="00241A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41AF3">
        <w:rPr>
          <w:rFonts w:ascii="Times New Roman" w:hAnsi="Times New Roman" w:cs="Times New Roman"/>
          <w:sz w:val="28"/>
          <w:szCs w:val="28"/>
        </w:rPr>
        <w:t xml:space="preserve">        принявшего заявление)</w:t>
      </w: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7254" w:rsidRDefault="002F7254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41AF3" w:rsidRPr="003B0A02" w:rsidRDefault="00241AF3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030073" w:rsidRPr="00360452" w:rsidRDefault="00030073" w:rsidP="00030073">
      <w:pPr>
        <w:jc w:val="center"/>
        <w:rPr>
          <w:sz w:val="28"/>
          <w:szCs w:val="28"/>
        </w:rPr>
      </w:pPr>
      <w:r w:rsidRPr="00360452">
        <w:rPr>
          <w:sz w:val="28"/>
          <w:szCs w:val="28"/>
        </w:rPr>
        <w:t>Прием заявлений и выдача документов</w:t>
      </w:r>
      <w:r>
        <w:rPr>
          <w:sz w:val="28"/>
          <w:szCs w:val="28"/>
        </w:rPr>
        <w:t xml:space="preserve"> </w:t>
      </w:r>
      <w:r w:rsidRPr="00360452">
        <w:rPr>
          <w:sz w:val="28"/>
          <w:szCs w:val="28"/>
        </w:rPr>
        <w:t>о согласовании переустройства и (или)</w:t>
      </w:r>
    </w:p>
    <w:p w:rsidR="00A113F5" w:rsidRPr="003B0A02" w:rsidRDefault="00030073" w:rsidP="00030073">
      <w:pPr>
        <w:spacing w:before="90" w:after="90"/>
        <w:jc w:val="center"/>
        <w:outlineLvl w:val="1"/>
        <w:rPr>
          <w:sz w:val="28"/>
          <w:szCs w:val="28"/>
        </w:rPr>
      </w:pPr>
      <w:r w:rsidRPr="00360452">
        <w:rPr>
          <w:sz w:val="28"/>
          <w:szCs w:val="28"/>
        </w:rPr>
        <w:t>перепланировки жилого помещения</w:t>
      </w:r>
    </w:p>
    <w:p w:rsidR="00A113F5" w:rsidRPr="003B0A02" w:rsidRDefault="0071252E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71252E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1C10E5" w:rsidRPr="00A53D2F" w:rsidRDefault="001C10E5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71252E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 xml:space="preserve">Предоставление </w:t>
                  </w:r>
                  <w:r w:rsidR="00030073" w:rsidRPr="00030073">
                    <w:rPr>
                      <w:sz w:val="22"/>
                      <w:szCs w:val="22"/>
                    </w:rPr>
                    <w:t xml:space="preserve">решения о согласовании переустройства и (или) </w:t>
                  </w:r>
                  <w:proofErr w:type="spellStart"/>
                  <w:r w:rsidR="00030073" w:rsidRPr="00030073">
                    <w:rPr>
                      <w:sz w:val="22"/>
                      <w:szCs w:val="22"/>
                    </w:rPr>
                    <w:t>перепланировк</w:t>
                  </w:r>
                  <w:proofErr w:type="spellEnd"/>
                  <w:r w:rsidR="00030073" w:rsidRPr="00030073">
                    <w:rPr>
                      <w:sz w:val="22"/>
                      <w:szCs w:val="22"/>
                    </w:rPr>
                    <w:t xml:space="preserve"> и жилого помещения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A53D2F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>
                    <w:rPr>
                      <w:rFonts w:eastAsia="Calibri"/>
                      <w:szCs w:val="28"/>
                    </w:rPr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A53D2F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1C10E5" w:rsidRPr="00A53D2F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  <w:r w:rsidR="00030073">
                    <w:rPr>
                      <w:sz w:val="22"/>
                      <w:szCs w:val="22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="00030073" w:rsidRPr="00360452">
                    <w:rPr>
                      <w:sz w:val="28"/>
                      <w:szCs w:val="28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и (или)</w:t>
                  </w:r>
                  <w:r w:rsidR="00030073">
                    <w:rPr>
                      <w:sz w:val="22"/>
                      <w:szCs w:val="22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="00030073" w:rsidRPr="00360452">
                    <w:rPr>
                      <w:sz w:val="28"/>
                      <w:szCs w:val="28"/>
                    </w:rPr>
                    <w:t xml:space="preserve"> </w:t>
                  </w:r>
                  <w:r w:rsidR="00030073" w:rsidRPr="00030073">
                    <w:rPr>
                      <w:sz w:val="22"/>
                      <w:szCs w:val="22"/>
                    </w:rPr>
                    <w:t>помещения</w:t>
                  </w:r>
                  <w:r>
                    <w:t>»</w:t>
                  </w:r>
                </w:p>
                <w:p w:rsidR="001C10E5" w:rsidRPr="00A53D2F" w:rsidRDefault="001C10E5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030073" w:rsidRPr="00030073" w:rsidRDefault="001C10E5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030073" w:rsidRPr="00030073">
                    <w:rPr>
                      <w:sz w:val="22"/>
                      <w:szCs w:val="22"/>
                    </w:rPr>
                    <w:t>Прием заявлений и выдача документов</w:t>
                  </w:r>
                </w:p>
                <w:p w:rsidR="00030073" w:rsidRPr="00030073" w:rsidRDefault="00030073" w:rsidP="00030073">
                  <w:pPr>
                    <w:jc w:val="both"/>
                    <w:rPr>
                      <w:sz w:val="22"/>
                      <w:szCs w:val="22"/>
                    </w:rPr>
                  </w:pPr>
                  <w:r w:rsidRPr="00030073">
                    <w:rPr>
                      <w:sz w:val="22"/>
                      <w:szCs w:val="22"/>
                    </w:rPr>
                    <w:t>о согласовании переустройства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и (или)</w:t>
                  </w:r>
                </w:p>
                <w:p w:rsidR="001C10E5" w:rsidRPr="009C5219" w:rsidRDefault="00030073" w:rsidP="00030073">
                  <w:pPr>
                    <w:jc w:val="both"/>
                    <w:outlineLvl w:val="1"/>
                    <w:rPr>
                      <w:rFonts w:eastAsia="Calibri"/>
                      <w:szCs w:val="28"/>
                    </w:rPr>
                  </w:pPr>
                  <w:r w:rsidRPr="00030073">
                    <w:rPr>
                      <w:sz w:val="22"/>
                      <w:szCs w:val="22"/>
                    </w:rPr>
                    <w:t>перепланировки жилого</w:t>
                  </w:r>
                  <w:r w:rsidRPr="00360452">
                    <w:rPr>
                      <w:sz w:val="28"/>
                      <w:szCs w:val="28"/>
                    </w:rPr>
                    <w:t xml:space="preserve"> </w:t>
                  </w:r>
                  <w:r w:rsidRPr="00030073">
                    <w:rPr>
                      <w:sz w:val="22"/>
                      <w:szCs w:val="22"/>
                    </w:rPr>
                    <w:t>помещения</w:t>
                  </w:r>
                  <w:r w:rsidR="001C10E5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1C10E5" w:rsidRPr="00452EFC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1C10E5" w:rsidRPr="00452EFC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1C10E5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1C10E5" w:rsidRPr="00A53D2F" w:rsidRDefault="001C10E5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2F7254">
      <w:pgSz w:w="11906" w:h="16838" w:code="9"/>
      <w:pgMar w:top="567" w:right="624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E5" w:rsidRDefault="001C10E5">
      <w:r>
        <w:separator/>
      </w:r>
    </w:p>
  </w:endnote>
  <w:endnote w:type="continuationSeparator" w:id="0">
    <w:p w:rsidR="001C10E5" w:rsidRDefault="001C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E5" w:rsidRDefault="001C10E5">
      <w:r>
        <w:separator/>
      </w:r>
    </w:p>
  </w:footnote>
  <w:footnote w:type="continuationSeparator" w:id="0">
    <w:p w:rsidR="001C10E5" w:rsidRDefault="001C1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17A59"/>
    <w:multiLevelType w:val="multilevel"/>
    <w:tmpl w:val="E826BF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cstheme="minorBidi" w:hint="default"/>
      </w:r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D85655"/>
    <w:multiLevelType w:val="multilevel"/>
    <w:tmpl w:val="BF2EFCE4"/>
    <w:lvl w:ilvl="0">
      <w:start w:val="7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7">
    <w:nsid w:val="59DB7F07"/>
    <w:multiLevelType w:val="multilevel"/>
    <w:tmpl w:val="74320E22"/>
    <w:lvl w:ilvl="0">
      <w:start w:val="7"/>
      <w:numFmt w:val="decimal"/>
      <w:lvlText w:val="%1"/>
      <w:lvlJc w:val="left"/>
      <w:pPr>
        <w:ind w:left="21" w:hanging="28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" w:hanging="28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  <w:jc w:val="left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8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0073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A52FA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57382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10E5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1AF3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254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0452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14DE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098A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77B95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D7298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252E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104D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136B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2B9E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33F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E23BC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43FBC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3" type="connector" idref="#_x0000_s1246"/>
        <o:r id="V:Rule24" type="connector" idref="#_x0000_s1271"/>
        <o:r id="V:Rule25" type="connector" idref="#_x0000_s1261"/>
        <o:r id="V:Rule26" type="connector" idref="#_x0000_s1265"/>
        <o:r id="V:Rule27" type="connector" idref="#_x0000_s1256"/>
        <o:r id="V:Rule28" type="connector" idref="#_x0000_s1254"/>
        <o:r id="V:Rule29" type="connector" idref="#_x0000_s1268"/>
        <o:r id="V:Rule30" type="connector" idref="#_x0000_s1272"/>
        <o:r id="V:Rule31" type="connector" idref="#_x0000_s1267"/>
        <o:r id="V:Rule32" type="connector" idref="#_x0000_s1274"/>
        <o:r id="V:Rule33" type="connector" idref="#_x0000_s1249"/>
        <o:r id="V:Rule34" type="connector" idref="#_x0000_s1245"/>
        <o:r id="V:Rule35" type="connector" idref="#_x0000_s1276"/>
        <o:r id="V:Rule36" type="connector" idref="#_x0000_s1251"/>
        <o:r id="V:Rule37" type="connector" idref="#_x0000_s1263"/>
        <o:r id="V:Rule38" type="connector" idref="#_x0000_s1259"/>
        <o:r id="V:Rule39" type="connector" idref="#_x0000_s1241"/>
        <o:r id="V:Rule40" type="connector" idref="#_x0000_s1275"/>
        <o:r id="V:Rule41" type="connector" idref="#_x0000_s1244"/>
        <o:r id="V:Rule42" type="connector" idref="#_x0000_s1277"/>
        <o:r id="V:Rule43" type="connector" idref="#_x0000_s1252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04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604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360452"/>
    <w:pPr>
      <w:ind w:left="720"/>
      <w:contextualSpacing/>
    </w:pPr>
  </w:style>
  <w:style w:type="paragraph" w:customStyle="1" w:styleId="ConsPlusCell">
    <w:name w:val="ConsPlusCell"/>
    <w:rsid w:val="00241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2F7254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12" Type="http://schemas.openxmlformats.org/officeDocument/2006/relationships/hyperlink" Target="consultantplus://offline/main?base=LAW%3Bn%3D55777%3Bfld%3D134%3Bdst%3D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22803%3Bfld%3D134%3Bdst%3D10020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%3Bn%3D122803%3Bfld%3D134%3Bdst%3D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43374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9</cp:revision>
  <cp:lastPrinted>2016-03-16T12:55:00Z</cp:lastPrinted>
  <dcterms:created xsi:type="dcterms:W3CDTF">2016-02-10T20:14:00Z</dcterms:created>
  <dcterms:modified xsi:type="dcterms:W3CDTF">2016-03-18T04:58:00Z</dcterms:modified>
</cp:coreProperties>
</file>