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8B559F" w:rsidTr="00947152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</w:tr>
      <w:tr w:rsidR="008B559F" w:rsidTr="00947152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jc w:val="both"/>
            </w:pPr>
            <w:r>
              <w:t xml:space="preserve">к постановлению </w:t>
            </w:r>
          </w:p>
          <w:p w:rsidR="008B559F" w:rsidRDefault="008B559F" w:rsidP="00947152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8B559F" w:rsidTr="00947152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pStyle w:val="ad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8B559F" w:rsidRDefault="008B559F" w:rsidP="00947152"/>
        </w:tc>
      </w:tr>
    </w:tbl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8B559F" w:rsidRPr="00676951" w:rsidRDefault="008B559F" w:rsidP="008B559F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8B559F" w:rsidRPr="00676951" w:rsidRDefault="008B559F" w:rsidP="008B559F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BD7466"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</w:p>
    <w:p w:rsidR="008B559F" w:rsidRPr="00CC0125" w:rsidRDefault="008B559F" w:rsidP="008B559F">
      <w:pPr>
        <w:ind w:firstLine="595"/>
        <w:jc w:val="center"/>
        <w:rPr>
          <w:szCs w:val="28"/>
        </w:rPr>
      </w:pPr>
    </w:p>
    <w:p w:rsidR="008B559F" w:rsidRPr="00676951" w:rsidRDefault="008B559F" w:rsidP="008B559F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8B559F" w:rsidRPr="00CC0125" w:rsidRDefault="008B559F" w:rsidP="008B559F">
      <w:pPr>
        <w:ind w:firstLine="595"/>
        <w:jc w:val="center"/>
        <w:rPr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BD7466"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(далее - Администрация).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B559F" w:rsidRPr="00CC0125" w:rsidRDefault="008B559F" w:rsidP="008B559F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676951">
        <w:rPr>
          <w:sz w:val="28"/>
        </w:rPr>
        <w:t>Подготовка в установленном порядке и выдача градостроительных планов земельных участков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8B559F" w:rsidRPr="00BD7466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</w:t>
      </w:r>
      <w:r w:rsidRPr="00BD74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РФ от 29.12.2004 № 190-ФЗ (ч. 7 ст.51);</w:t>
      </w:r>
    </w:p>
    <w:p w:rsidR="008B559F" w:rsidRPr="00BD7466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D7466">
        <w:rPr>
          <w:sz w:val="28"/>
          <w:szCs w:val="28"/>
        </w:rPr>
        <w:t xml:space="preserve"> Правительства РФ от 24.11.05 № 698 «О форме разрешения на строительство и форме разрешения на ввод объекта в эксплуатацию»;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</w:t>
      </w:r>
      <w:proofErr w:type="spellStart"/>
      <w:r w:rsidRPr="00BD7466">
        <w:rPr>
          <w:sz w:val="28"/>
          <w:szCs w:val="28"/>
        </w:rPr>
        <w:t>Минрегиона</w:t>
      </w:r>
      <w:proofErr w:type="spellEnd"/>
      <w:r w:rsidRPr="00BD7466">
        <w:rPr>
          <w:sz w:val="28"/>
          <w:szCs w:val="28"/>
        </w:rPr>
        <w:t xml:space="preserve"> РФ от 10.05.2011 № 207 «Об утверждении формы градостроительного плана </w:t>
      </w:r>
      <w:r>
        <w:rPr>
          <w:sz w:val="28"/>
          <w:szCs w:val="28"/>
        </w:rPr>
        <w:t>земельного участка»;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746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D7466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поселение»;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46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D7466">
        <w:rPr>
          <w:sz w:val="28"/>
          <w:szCs w:val="28"/>
        </w:rPr>
        <w:t xml:space="preserve"> Главы Администрации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от 26.02.2010 г. № 118 «О внесении изменений в Постановление Главы Администрации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от 26.01.2009 г. № 32 «Об утверждении порядка подготовки и выдачи разрешения на строительство и разрешения на ввод объекта в эксплуатацию на территории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городского поселения </w:t>
      </w:r>
      <w:proofErr w:type="spellStart"/>
      <w:r w:rsidRPr="00BD7466">
        <w:rPr>
          <w:sz w:val="28"/>
          <w:szCs w:val="28"/>
        </w:rPr>
        <w:t>Аксайского</w:t>
      </w:r>
      <w:proofErr w:type="spellEnd"/>
      <w:r w:rsidRPr="00BD7466">
        <w:rPr>
          <w:sz w:val="28"/>
          <w:szCs w:val="28"/>
        </w:rPr>
        <w:t xml:space="preserve"> района Ростовской области»»</w:t>
      </w:r>
      <w:r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</w:t>
      </w:r>
      <w:r w:rsidRPr="00676951">
        <w:rPr>
          <w:sz w:val="28"/>
          <w:szCs w:val="28"/>
        </w:rPr>
        <w:lastRenderedPageBreak/>
        <w:t>наименовании подразделения, фамилии, имени, отчестве и должности работника, принявшего телефонный звонок.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BD7466">
        <w:rPr>
          <w:sz w:val="28"/>
          <w:szCs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B559F" w:rsidRPr="00676951" w:rsidRDefault="008B559F" w:rsidP="008B559F">
      <w:pPr>
        <w:spacing w:line="276" w:lineRule="auto"/>
        <w:ind w:left="-426" w:firstLine="426"/>
        <w:rPr>
          <w:sz w:val="22"/>
          <w:szCs w:val="22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разрешения на строительство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E47C7">
        <w:rPr>
          <w:sz w:val="28"/>
          <w:szCs w:val="28"/>
        </w:rPr>
        <w:t>Срок предоставления муниципальной услуги по выдаче разрешения на строительство (реконструкцию) объекта капитального строительства осуществляется в течение 10 дней со дня регистрации заявления</w:t>
      </w:r>
      <w:r w:rsidRPr="00676951">
        <w:rPr>
          <w:sz w:val="28"/>
          <w:szCs w:val="28"/>
        </w:rPr>
        <w:t>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8B559F" w:rsidRPr="00676951" w:rsidRDefault="008B559F" w:rsidP="008B559F">
      <w:pPr>
        <w:spacing w:line="276" w:lineRule="auto"/>
        <w:ind w:left="-426" w:firstLine="426"/>
        <w:rPr>
          <w:sz w:val="22"/>
          <w:szCs w:val="22"/>
        </w:rPr>
      </w:pPr>
    </w:p>
    <w:p w:rsidR="008B559F" w:rsidRPr="00676951" w:rsidRDefault="008B559F" w:rsidP="008B559F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8B559F" w:rsidRPr="00676951" w:rsidRDefault="008B559F" w:rsidP="008B559F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B559F" w:rsidRDefault="008B559F" w:rsidP="008B559F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8B559F" w:rsidRPr="00676951" w:rsidRDefault="008B559F" w:rsidP="008B559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</w:t>
      </w:r>
      <w:r w:rsidRPr="00676951">
        <w:rPr>
          <w:b/>
          <w:sz w:val="28"/>
          <w:szCs w:val="28"/>
        </w:rPr>
        <w:lastRenderedPageBreak/>
        <w:t>том числе особенности выполнения административных процедур в электронной форме</w:t>
      </w:r>
    </w:p>
    <w:p w:rsidR="008B559F" w:rsidRPr="00CC0125" w:rsidRDefault="008B559F" w:rsidP="008B559F">
      <w:pPr>
        <w:snapToGrid w:val="0"/>
        <w:ind w:firstLine="595"/>
        <w:jc w:val="center"/>
        <w:rPr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строительство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8B559F" w:rsidRPr="00676951" w:rsidRDefault="008B559F" w:rsidP="008B559F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выдача </w:t>
      </w:r>
      <w:r w:rsidRPr="003E47C7">
        <w:rPr>
          <w:sz w:val="28"/>
          <w:szCs w:val="28"/>
        </w:rPr>
        <w:t>разрешения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выдает </w:t>
      </w:r>
      <w:r w:rsidRPr="003E47C7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3E47C7">
        <w:rPr>
          <w:sz w:val="28"/>
          <w:szCs w:val="28"/>
        </w:rPr>
        <w:t xml:space="preserve">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  <w:szCs w:val="28"/>
        </w:rPr>
        <w:t>В</w:t>
      </w:r>
      <w:r w:rsidRPr="003E47C7">
        <w:rPr>
          <w:sz w:val="28"/>
        </w:rPr>
        <w:t>ыдача разрешения на строительство (реконструкцию) объекта капитального строительства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8B559F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 xml:space="preserve">Услуга предоставляется на основании письменного заявления о выдаче разрешения на строительство в Администрацию </w:t>
      </w:r>
      <w:proofErr w:type="spellStart"/>
      <w:r w:rsidRPr="00BE142B">
        <w:rPr>
          <w:sz w:val="28"/>
          <w:szCs w:val="28"/>
        </w:rPr>
        <w:t>Аксайского</w:t>
      </w:r>
      <w:proofErr w:type="spellEnd"/>
      <w:r w:rsidRPr="00BE142B">
        <w:rPr>
          <w:sz w:val="28"/>
          <w:szCs w:val="28"/>
        </w:rPr>
        <w:t xml:space="preserve"> городского поселения.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 заявлении указывается: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ФИО, паспортные данные и адрес физического лица или полное наименование юридического лица, его юридический и почтовый адреса;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наименование объекта строительства в соответствии с проектной документацией;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адрес объекта строительства.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К заявлению прилагаются следующие документы: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1) правоустанавливающие документы на земельный участок;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2) градостроительный план земельного участка;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3) материалы, содержащиеся в проектной документации;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а) пояснительная записка;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г) схемы, отображающие архитектурные решения;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E142B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места подключения проектируемого объекта капитального строительства к сетям инженерно-технического обеспечения;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42B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К заявлению может прилагаться положительное заключение негосударственной экспертизы проектной документации.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Результатом предоставления услуги, связанной с исполнением функции по выдаче разрешения на строительство, является получение соответствующего разрешения.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Разрешение на строительство выдается на срок, предусмотренный проектом организации строительства объекта капитального строительства.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E142B">
        <w:rPr>
          <w:sz w:val="28"/>
          <w:szCs w:val="28"/>
        </w:rPr>
        <w:t>рок действия разрешения на строительство при переходе права на земельный участок и объекты капитального строительства сохраняется.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Выдача разрешения на строительство осуществляется без взимания платы.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Срок действия разрешения на строительство может быть продлен органом, выдавшим разрешение на строительство,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может быть отказано в случае, если строительство, реконструкция, капитальный ремонт объекта капитального строительства не начаты до истечения срока такого разрешения.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Действие разрешения на строительство прекращается: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 xml:space="preserve">- по истечении обозначенного в нем срока окончания строительства или реконструкции, при отсутствии письменного заявления лица, осуществляющего </w:t>
      </w:r>
      <w:r w:rsidRPr="00BE142B">
        <w:rPr>
          <w:sz w:val="28"/>
          <w:szCs w:val="28"/>
        </w:rPr>
        <w:lastRenderedPageBreak/>
        <w:t>строительство, на продление или перерегистрацию разрешения на строительство при незавершенном объекте строительства;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в случае отказа лица, осуществляющего строительство, от строительства (реконструкции) или изъятия арендованного им земельного участка в установленном порядке при выявлении нарушений градостроительного и земельного законодательства;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при невыполнении лицом, осуществляющим строительство, требований, указанных в разрешении на строительство;</w:t>
      </w:r>
    </w:p>
    <w:p w:rsidR="008B559F" w:rsidRPr="00BE142B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при изменении в установленном порядке видов и параметров объектов недвижимости, условий их строительства или реконструкции, разрешенного вида использования земельного участка;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BE142B">
        <w:rPr>
          <w:sz w:val="28"/>
          <w:szCs w:val="28"/>
        </w:rPr>
        <w:t>- в иных случаях, предусмотренных законодательством.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разрешений на строительство (реконструкцию) объекта капитального строительства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8B559F" w:rsidRPr="00CC0125" w:rsidRDefault="008B559F" w:rsidP="008B559F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8B559F" w:rsidRPr="00676951" w:rsidRDefault="008B559F" w:rsidP="008B559F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B559F" w:rsidRPr="00CC0125" w:rsidRDefault="008B559F" w:rsidP="008B559F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B559F" w:rsidRPr="00676951" w:rsidRDefault="008B559F" w:rsidP="008B559F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lastRenderedPageBreak/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B559F" w:rsidRDefault="008B559F" w:rsidP="008B559F">
      <w:pPr>
        <w:rPr>
          <w:sz w:val="20"/>
          <w:szCs w:val="22"/>
        </w:rPr>
      </w:pPr>
    </w:p>
    <w:p w:rsidR="008B559F" w:rsidRPr="00676951" w:rsidRDefault="008B559F" w:rsidP="008B559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8B559F" w:rsidRPr="00676951" w:rsidRDefault="008B559F" w:rsidP="008B559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8B559F" w:rsidRPr="00676951" w:rsidRDefault="008B559F" w:rsidP="008B559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8B559F" w:rsidRPr="00676951" w:rsidRDefault="008B559F" w:rsidP="008B559F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8B559F" w:rsidRDefault="008B559F" w:rsidP="008B559F">
      <w:pPr>
        <w:jc w:val="center"/>
        <w:rPr>
          <w:szCs w:val="28"/>
        </w:rPr>
      </w:pP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559F" w:rsidRDefault="008B559F" w:rsidP="008B559F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Pr="00676951" w:rsidRDefault="008B559F" w:rsidP="008B559F">
      <w:pPr>
        <w:spacing w:line="276" w:lineRule="auto"/>
        <w:jc w:val="both"/>
        <w:rPr>
          <w:sz w:val="28"/>
          <w:szCs w:val="22"/>
        </w:rPr>
      </w:pPr>
    </w:p>
    <w:p w:rsidR="008B559F" w:rsidRDefault="008B559F" w:rsidP="008B559F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8B559F" w:rsidRPr="00676951" w:rsidRDefault="008B559F" w:rsidP="008B559F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szCs w:val="28"/>
        </w:rPr>
        <w:t>»</w:t>
      </w:r>
    </w:p>
    <w:p w:rsidR="008B559F" w:rsidRPr="00CC0125" w:rsidRDefault="008B559F" w:rsidP="008B559F">
      <w:pPr>
        <w:ind w:firstLine="595"/>
        <w:jc w:val="right"/>
        <w:rPr>
          <w:szCs w:val="28"/>
        </w:rPr>
      </w:pPr>
    </w:p>
    <w:p w:rsidR="008B559F" w:rsidRPr="00CC0125" w:rsidRDefault="008B559F" w:rsidP="008B559F">
      <w:pPr>
        <w:ind w:firstLine="595"/>
        <w:jc w:val="right"/>
        <w:rPr>
          <w:szCs w:val="28"/>
        </w:rPr>
      </w:pPr>
    </w:p>
    <w:p w:rsidR="008B559F" w:rsidRDefault="008B559F" w:rsidP="008B559F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rFonts w:eastAsia="Calibri"/>
          <w:szCs w:val="28"/>
          <w:lang w:eastAsia="en-US"/>
        </w:rPr>
        <w:t>»</w:t>
      </w:r>
    </w:p>
    <w:p w:rsidR="008B559F" w:rsidRPr="00CC0125" w:rsidRDefault="008B559F" w:rsidP="008B559F">
      <w:pPr>
        <w:ind w:firstLine="595"/>
        <w:jc w:val="center"/>
        <w:rPr>
          <w:rFonts w:eastAsia="Calibri"/>
          <w:szCs w:val="28"/>
          <w:lang w:eastAsia="en-US"/>
        </w:rPr>
      </w:pP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Для принятия решения о выдаче разрешения на строительство необходимы следующие документы: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1) правоустанавливающие документы на земельный участок;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3) материалы, содержащиеся в проектной документации: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а) пояснительная записка;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г) схемы, отображающие архитектурные решения;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е) проект организации строительства объекта капитального строительства;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настоящего Кодекса), положительное заключение государственной экологической экспертизы проектной документации в случаях, предусмотренных частью 6 статьи 49 настоящего Кодекса;</w:t>
      </w:r>
    </w:p>
    <w:p w:rsidR="008B559F" w:rsidRPr="00197704" w:rsidRDefault="008B559F" w:rsidP="008B559F">
      <w:pPr>
        <w:ind w:firstLine="595"/>
        <w:jc w:val="both"/>
        <w:rPr>
          <w:szCs w:val="28"/>
        </w:rPr>
      </w:pPr>
      <w:r w:rsidRPr="00197704">
        <w:rPr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8B559F" w:rsidRDefault="008B559F" w:rsidP="008B559F">
      <w:pPr>
        <w:ind w:firstLine="595"/>
        <w:jc w:val="both"/>
        <w:rPr>
          <w:sz w:val="18"/>
          <w:szCs w:val="22"/>
        </w:rPr>
      </w:pPr>
      <w:r w:rsidRPr="00197704">
        <w:rPr>
          <w:szCs w:val="28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строительство. Для принятия решения о выдаче разрешения на строительство необходимы следующие документы: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1) правоустанавливающие документы на земельный участок;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2) градостроительный план земельного участка;</w:t>
      </w:r>
    </w:p>
    <w:p w:rsidR="008B559F" w:rsidRPr="00197704" w:rsidRDefault="008B559F" w:rsidP="008B559F">
      <w:pPr>
        <w:ind w:firstLine="595"/>
        <w:jc w:val="both"/>
        <w:rPr>
          <w:szCs w:val="22"/>
        </w:rPr>
      </w:pPr>
      <w:r w:rsidRPr="00197704">
        <w:rPr>
          <w:szCs w:val="22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8B559F" w:rsidRPr="00CC0125" w:rsidRDefault="008B559F" w:rsidP="008B559F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BE142B">
        <w:t>Выдача разрешений на строительство (реконструкцию) объекта капитального строительства</w:t>
      </w:r>
      <w:r w:rsidRPr="00CC0125">
        <w:rPr>
          <w:szCs w:val="28"/>
        </w:rPr>
        <w:t>»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CC0125" w:rsidRDefault="008B559F" w:rsidP="008B559F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 xml:space="preserve">Главе </w:t>
      </w:r>
      <w:proofErr w:type="spellStart"/>
      <w:r w:rsidRPr="00197704">
        <w:rPr>
          <w:szCs w:val="28"/>
        </w:rPr>
        <w:t>Аксайского</w:t>
      </w:r>
      <w:proofErr w:type="spellEnd"/>
      <w:r w:rsidRPr="00197704">
        <w:rPr>
          <w:szCs w:val="28"/>
        </w:rPr>
        <w:t xml:space="preserve"> 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городского поселения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Головину А.В.</w:t>
      </w:r>
    </w:p>
    <w:p w:rsidR="008B559F" w:rsidRPr="00197704" w:rsidRDefault="008B559F" w:rsidP="008B559F">
      <w:pPr>
        <w:jc w:val="right"/>
        <w:rPr>
          <w:szCs w:val="28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от________________________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проживающей(его) по адресу: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__________________________</w:t>
      </w:r>
    </w:p>
    <w:p w:rsidR="008B559F" w:rsidRPr="00197704" w:rsidRDefault="008B559F" w:rsidP="008B559F">
      <w:pPr>
        <w:jc w:val="right"/>
        <w:rPr>
          <w:szCs w:val="28"/>
        </w:rPr>
      </w:pPr>
    </w:p>
    <w:p w:rsidR="008B559F" w:rsidRPr="00197704" w:rsidRDefault="008B559F" w:rsidP="008B559F">
      <w:pPr>
        <w:jc w:val="right"/>
        <w:rPr>
          <w:szCs w:val="28"/>
        </w:rPr>
      </w:pPr>
      <w:r w:rsidRPr="00197704">
        <w:rPr>
          <w:szCs w:val="28"/>
        </w:rPr>
        <w:t>№ телефона________________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tabs>
          <w:tab w:val="left" w:pos="4060"/>
        </w:tabs>
        <w:rPr>
          <w:b/>
          <w:szCs w:val="28"/>
        </w:rPr>
      </w:pPr>
      <w:r w:rsidRPr="00197704">
        <w:rPr>
          <w:szCs w:val="28"/>
        </w:rPr>
        <w:tab/>
      </w:r>
      <w:r w:rsidRPr="00197704">
        <w:rPr>
          <w:b/>
          <w:szCs w:val="28"/>
        </w:rPr>
        <w:t>заявление.</w:t>
      </w:r>
    </w:p>
    <w:p w:rsidR="008B559F" w:rsidRPr="00197704" w:rsidRDefault="008B559F" w:rsidP="008B559F">
      <w:pPr>
        <w:rPr>
          <w:b/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Прошу Вас выдать разрешение на строительство, реконструкцию</w:t>
      </w: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rPr>
          <w:szCs w:val="28"/>
        </w:rPr>
      </w:pPr>
      <w:r w:rsidRPr="00197704">
        <w:rPr>
          <w:szCs w:val="28"/>
        </w:rPr>
        <w:lastRenderedPageBreak/>
        <w:t>__________________________________________________________________</w:t>
      </w:r>
    </w:p>
    <w:p w:rsidR="008B559F" w:rsidRPr="00197704" w:rsidRDefault="008B559F" w:rsidP="008B559F">
      <w:pPr>
        <w:pBdr>
          <w:bottom w:val="single" w:sz="8" w:space="1" w:color="000000"/>
        </w:pBdr>
        <w:spacing w:line="360" w:lineRule="auto"/>
        <w:rPr>
          <w:szCs w:val="28"/>
        </w:rPr>
      </w:pPr>
      <w:r w:rsidRPr="00197704">
        <w:rPr>
          <w:szCs w:val="28"/>
        </w:rPr>
        <w:t>по адресу: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Количество этажей: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Площадь застройки: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Общая площадь: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Строительный объем:</w:t>
      </w:r>
    </w:p>
    <w:p w:rsidR="008B559F" w:rsidRPr="00197704" w:rsidRDefault="008B559F" w:rsidP="008B559F">
      <w:pPr>
        <w:spacing w:line="360" w:lineRule="auto"/>
        <w:rPr>
          <w:szCs w:val="28"/>
        </w:rPr>
      </w:pPr>
      <w:r w:rsidRPr="00197704">
        <w:rPr>
          <w:szCs w:val="28"/>
        </w:rPr>
        <w:t>Площадь земельного участка:</w:t>
      </w:r>
    </w:p>
    <w:p w:rsidR="008B559F" w:rsidRPr="00197704" w:rsidRDefault="008B559F" w:rsidP="008B559F">
      <w:pPr>
        <w:spacing w:line="360" w:lineRule="auto"/>
        <w:rPr>
          <w:szCs w:val="28"/>
        </w:rPr>
      </w:pPr>
    </w:p>
    <w:p w:rsidR="008B559F" w:rsidRPr="00197704" w:rsidRDefault="008B559F" w:rsidP="008B559F">
      <w:pPr>
        <w:spacing w:line="360" w:lineRule="auto"/>
        <w:ind w:firstLine="708"/>
        <w:rPr>
          <w:szCs w:val="28"/>
        </w:rPr>
      </w:pPr>
      <w:r w:rsidRPr="00197704">
        <w:rPr>
          <w:szCs w:val="28"/>
        </w:rPr>
        <w:t>Дополнительно прилагаю: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____________________________________________________________________________________________________________________________________</w:t>
      </w: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</w:p>
    <w:p w:rsidR="008B559F" w:rsidRPr="00197704" w:rsidRDefault="008B559F" w:rsidP="008B559F">
      <w:pPr>
        <w:rPr>
          <w:szCs w:val="28"/>
        </w:rPr>
      </w:pPr>
      <w:r w:rsidRPr="00197704">
        <w:rPr>
          <w:szCs w:val="28"/>
        </w:rPr>
        <w:t>___________________</w:t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</w:r>
      <w:r w:rsidRPr="00197704">
        <w:rPr>
          <w:szCs w:val="28"/>
        </w:rPr>
        <w:tab/>
        <w:t>__________________</w:t>
      </w:r>
    </w:p>
    <w:p w:rsidR="008B559F" w:rsidRPr="00197704" w:rsidRDefault="008B559F" w:rsidP="008B559F">
      <w:pPr>
        <w:tabs>
          <w:tab w:val="left" w:pos="7020"/>
        </w:tabs>
        <w:rPr>
          <w:szCs w:val="28"/>
        </w:rPr>
      </w:pPr>
      <w:r w:rsidRPr="00197704">
        <w:rPr>
          <w:szCs w:val="28"/>
        </w:rPr>
        <w:t xml:space="preserve">            дата</w:t>
      </w:r>
      <w:r w:rsidRPr="00197704">
        <w:rPr>
          <w:szCs w:val="28"/>
        </w:rPr>
        <w:tab/>
        <w:t>подпись</w:t>
      </w:r>
    </w:p>
    <w:p w:rsidR="008B559F" w:rsidRDefault="008B559F" w:rsidP="008B559F">
      <w:pPr>
        <w:jc w:val="both"/>
        <w:rPr>
          <w:sz w:val="18"/>
          <w:szCs w:val="22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Pr="00CC0125" w:rsidRDefault="008B559F" w:rsidP="008B559F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8B559F" w:rsidRPr="00CC0125" w:rsidRDefault="008B559F" w:rsidP="008B559F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8B559F" w:rsidRPr="00C92CF4" w:rsidRDefault="008B559F" w:rsidP="008B559F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8B559F" w:rsidRDefault="008B559F" w:rsidP="008B559F">
      <w:pPr>
        <w:spacing w:before="90" w:after="90"/>
        <w:jc w:val="center"/>
        <w:outlineLvl w:val="1"/>
        <w:rPr>
          <w:sz w:val="22"/>
          <w:szCs w:val="22"/>
        </w:rPr>
      </w:pPr>
      <w:r w:rsidRPr="00BE142B">
        <w:rPr>
          <w:sz w:val="22"/>
          <w:szCs w:val="22"/>
        </w:rPr>
        <w:t>Выдача разрешений на строительство (реконструкцию) объекта капитального строительства</w:t>
      </w:r>
      <w:r w:rsidR="00D35BAE" w:rsidRPr="00D35BAE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;mso-position-horizontal-relative:text;mso-position-vertical-relative:text">
            <v:textbox>
              <w:txbxContent>
                <w:p w:rsidR="008B559F" w:rsidRPr="00A53D2F" w:rsidRDefault="008B559F" w:rsidP="008B559F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8B559F" w:rsidRPr="00C92CF4" w:rsidRDefault="008B559F" w:rsidP="008B559F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8B559F" w:rsidRPr="00C36831" w:rsidRDefault="00D35BAE" w:rsidP="008B559F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0.4pt;z-index:251687936">
            <v:textbox style="mso-next-textbox:#_x0000_s1055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>Выдача разрешений на строительство (реконструкцию) объекта капитального строительства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50.45pt;margin-top:429.4pt;width:11.15pt;height:68.8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91.35pt;z-index:251679744">
            <v:textbox style="mso-next-textbox:#_x0000_s1047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197704">
                    <w:t>Выдача разрешений на строит</w:t>
                  </w:r>
                  <w:r>
                    <w:t xml:space="preserve">ельство (реконструкцию) объекта </w:t>
                  </w:r>
                  <w:r w:rsidRPr="00197704">
                    <w:t>капитального строительства</w:t>
                  </w:r>
                  <w:r>
                    <w:t>»</w:t>
                  </w: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12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30.65pt;width:198.15pt;height:78.45pt;z-index:251681792">
            <v:textbox style="mso-next-textbox:#_x0000_s1049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60pt;z-index:251685888">
            <v:textbox style="mso-next-textbox:#_x0000_s1053">
              <w:txbxContent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Рассмотрение принятого </w:t>
                  </w:r>
                </w:p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>заявления и представленных</w:t>
                  </w:r>
                </w:p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197704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197704">
                    <w:t>Выдача разрешений на строительство (реконструкцию) объекта капитального строительства</w:t>
                  </w:r>
                  <w:r>
                    <w:t>»</w:t>
                  </w:r>
                </w:p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8B559F" w:rsidRPr="00A53D2F" w:rsidRDefault="008B559F" w:rsidP="008B559F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197704">
                    <w:t>Выдача разрешений на строительство (реконструкцию) объекта капитального строительства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8B559F" w:rsidRPr="00452EFC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8B559F" w:rsidRPr="00452EFC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8B559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8B559F" w:rsidRPr="00A53D2F" w:rsidRDefault="008B559F" w:rsidP="008B559F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Default="008B559F" w:rsidP="009B3190">
      <w:pPr>
        <w:jc w:val="both"/>
        <w:rPr>
          <w:b/>
          <w:sz w:val="27"/>
          <w:szCs w:val="27"/>
        </w:rPr>
      </w:pPr>
    </w:p>
    <w:p w:rsidR="008B559F" w:rsidRPr="008E3F44" w:rsidRDefault="008B559F" w:rsidP="009B3190">
      <w:pPr>
        <w:jc w:val="both"/>
        <w:rPr>
          <w:b/>
          <w:sz w:val="27"/>
          <w:szCs w:val="27"/>
        </w:rPr>
      </w:pPr>
    </w:p>
    <w:sectPr w:rsidR="008B559F" w:rsidRPr="008E3F44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1760A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539A0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4F28FA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6E5F67"/>
    <w:rsid w:val="007122CD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B559F"/>
    <w:rsid w:val="008C0E00"/>
    <w:rsid w:val="008C6C1C"/>
    <w:rsid w:val="008D15AD"/>
    <w:rsid w:val="008D2422"/>
    <w:rsid w:val="008E1522"/>
    <w:rsid w:val="008E21A5"/>
    <w:rsid w:val="008E3F44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5BAE"/>
    <w:rsid w:val="00D377C6"/>
    <w:rsid w:val="00D72452"/>
    <w:rsid w:val="00D7267F"/>
    <w:rsid w:val="00D83964"/>
    <w:rsid w:val="00D929BB"/>
    <w:rsid w:val="00DF7774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56"/>
        <o:r id="V:Rule24" type="connector" idref="#_x0000_s1041"/>
        <o:r id="V:Rule25" type="connector" idref="#_x0000_s1040"/>
        <o:r id="V:Rule26" type="connector" idref="#_x0000_s1048"/>
        <o:r id="V:Rule27" type="connector" idref="#_x0000_s1033"/>
        <o:r id="V:Rule28" type="connector" idref="#_x0000_s1065"/>
        <o:r id="V:Rule29" type="connector" idref="#_x0000_s1061"/>
        <o:r id="V:Rule30" type="connector" idref="#_x0000_s1054"/>
        <o:r id="V:Rule31" type="connector" idref="#_x0000_s1064"/>
        <o:r id="V:Rule32" type="connector" idref="#_x0000_s1066"/>
        <o:r id="V:Rule33" type="connector" idref="#_x0000_s1034"/>
        <o:r id="V:Rule34" type="connector" idref="#_x0000_s1063"/>
        <o:r id="V:Rule35" type="connector" idref="#_x0000_s1035"/>
        <o:r id="V:Rule36" type="connector" idref="#_x0000_s1057"/>
        <o:r id="V:Rule37" type="connector" idref="#_x0000_s1043"/>
        <o:r id="V:Rule38" type="connector" idref="#_x0000_s1045"/>
        <o:r id="V:Rule39" type="connector" idref="#_x0000_s1032"/>
        <o:r id="V:Rule40" type="connector" idref="#_x0000_s1050"/>
        <o:r id="V:Rule41" type="connector" idref="#_x0000_s1030"/>
        <o:r id="V:Rule42" type="connector" idref="#_x0000_s1052"/>
        <o:r id="V:Rule43" type="connector" idref="#_x0000_s1038"/>
        <o:r id="V:Rule44" type="connector" idref="#_x0000_s106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22CD"/>
    <w:pPr>
      <w:ind w:left="720"/>
      <w:contextualSpacing/>
    </w:pPr>
  </w:style>
  <w:style w:type="paragraph" w:styleId="ad">
    <w:name w:val="header"/>
    <w:basedOn w:val="a"/>
    <w:link w:val="ae"/>
    <w:rsid w:val="008B559F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B559F"/>
    <w:rPr>
      <w:sz w:val="28"/>
    </w:rPr>
  </w:style>
  <w:style w:type="paragraph" w:customStyle="1" w:styleId="ConsPlusNormal">
    <w:name w:val="ConsPlusNormal"/>
    <w:rsid w:val="008B55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3291</Words>
  <Characters>25213</Characters>
  <Application>Microsoft Office Word</Application>
  <DocSecurity>0</DocSecurity>
  <Lines>869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2017-01-20T07:19:00Z</dcterms:created>
  <dcterms:modified xsi:type="dcterms:W3CDTF">2017-01-20T07:19:00Z</dcterms:modified>
</cp:coreProperties>
</file>