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Приложение №5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 xml:space="preserve"> </w:t>
      </w:r>
      <w:r>
        <w:rPr>
          <w:rFonts w:eastAsia="Times New Roman" w:ascii="Times New Roman" w:hAnsi="Times New Roman"/>
          <w:lang w:eastAsia="ar-SA"/>
        </w:rPr>
        <w:t>Аксайского городского поселения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от «</w:t>
      </w:r>
      <w:r>
        <w:rPr>
          <w:rFonts w:eastAsia="Times New Roman" w:ascii="Times New Roman" w:hAnsi="Times New Roman"/>
          <w:lang w:eastAsia="ar-SA"/>
        </w:rPr>
        <w:t>22.05.2024 г.</w:t>
      </w:r>
      <w:r>
        <w:rPr>
          <w:rFonts w:eastAsia="Times New Roman" w:ascii="Times New Roman" w:hAnsi="Times New Roman"/>
          <w:lang w:eastAsia="ar-SA"/>
        </w:rPr>
        <w:t xml:space="preserve">»  № </w:t>
      </w:r>
      <w:r>
        <w:rPr>
          <w:rFonts w:eastAsia="Times New Roman" w:ascii="Times New Roman" w:hAnsi="Times New Roman"/>
          <w:lang w:eastAsia="ar-SA"/>
        </w:rPr>
        <w:t>331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ОПИСАНИЕ </w:t>
        <w:br/>
      </w:r>
      <w:r>
        <w:rPr>
          <w:rFonts w:eastAsia="Times New Roman" w:ascii="Times New Roman" w:hAnsi="Times New Roman"/>
          <w:kern w:val="2"/>
          <w:sz w:val="28"/>
          <w:szCs w:val="24"/>
        </w:rPr>
        <w:t xml:space="preserve">проекта дворовой территории для участия </w:t>
      </w:r>
      <w:r>
        <w:rPr>
          <w:rFonts w:eastAsia="Times New Roman" w:ascii="Times New Roman" w:hAnsi="Times New Roman"/>
          <w:bCs/>
          <w:sz w:val="28"/>
          <w:szCs w:val="24"/>
        </w:rPr>
        <w:t xml:space="preserve">в </w:t>
      </w:r>
      <w:r>
        <w:rPr>
          <w:rFonts w:eastAsia="Times New Roman" w:ascii="Times New Roman" w:hAnsi="Times New Roman"/>
          <w:bCs/>
          <w:sz w:val="28"/>
          <w:szCs w:val="28"/>
        </w:rPr>
        <w:t xml:space="preserve">конкурсном отборе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4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дворовых территорий многоквартирных домов </w:t>
      </w:r>
    </w:p>
    <w:p>
      <w:pPr>
        <w:pStyle w:val="Normal"/>
        <w:spacing w:lineRule="auto" w:line="240"/>
        <w:ind w:firstLine="142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 Наименование дизайн-проекта (далее – проект):</w:t>
      </w:r>
    </w:p>
    <w:tbl>
      <w:tblPr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0"/>
      </w:tblGrid>
      <w:tr>
        <w:trPr/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vertAlign w:val="superscript"/>
        </w:rPr>
        <w:t xml:space="preserve">(наименование проекта в соответствии с протоколом собрания, сметной и технической документацией) </w:t>
        <w:br/>
      </w:r>
      <w:r>
        <w:rPr>
          <w:rFonts w:eastAsia="Times New Roman" w:ascii="Times New Roman" w:hAnsi="Times New Roman"/>
          <w:sz w:val="28"/>
          <w:szCs w:val="28"/>
        </w:rPr>
        <w:t xml:space="preserve">  2. Место реализации проекта: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2.1. Двор:</w:t>
      </w:r>
    </w:p>
    <w:tbl>
      <w:tblPr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0"/>
      </w:tblGrid>
      <w:tr>
        <w:trPr/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2.2. Численность жителей:</w:t>
      </w:r>
    </w:p>
    <w:tbl>
      <w:tblPr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0"/>
      </w:tblGrid>
      <w:tr>
        <w:trPr/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 Информация о дворовой территории: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3.1. Информация о земельных участках в границах дворовой территории &lt;*&gt;:</w:t>
      </w:r>
    </w:p>
    <w:tbl>
      <w:tblPr>
        <w:tblW w:w="957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04"/>
        <w:gridCol w:w="2690"/>
        <w:gridCol w:w="2333"/>
        <w:gridCol w:w="2344"/>
        <w:gridCol w:w="1701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Cs w:val="24"/>
              </w:rPr>
              <w:br/>
              <w:t>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Адрес(-а) земельного участка в границах дворовой территории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Кадастровый номер земельного участка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Форма разрешенного использования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Площадь земельного участка, кв. м.</w:t>
            </w:r>
          </w:p>
        </w:tc>
      </w:tr>
      <w:tr>
        <w:trPr>
          <w:trHeight w:val="28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1" w:hRule="atLeast"/>
        </w:trPr>
        <w:tc>
          <w:tcPr>
            <w:tcW w:w="7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Итого,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4"/>
          <w:szCs w:val="24"/>
          <w:lang w:bidi="en-US"/>
        </w:rPr>
      </w:pPr>
      <w:r>
        <w:rPr>
          <w:rFonts w:eastAsia="Times New Roman" w:ascii="Times New Roman" w:hAnsi="Times New Roman"/>
          <w:sz w:val="24"/>
          <w:szCs w:val="24"/>
          <w:lang w:bidi="en-US"/>
        </w:rPr>
        <w:t>&lt;*&gt; К заявке прилагаются копии кадастровых выписок из ЕГРН, подтверждающих право собственности на земельные участки в границах дворовой территории.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3.2. МКД в составе дворовой территории: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10"/>
          <w:szCs w:val="28"/>
        </w:rPr>
      </w:pPr>
      <w:r>
        <w:rPr>
          <w:rFonts w:eastAsia="Times New Roman" w:ascii="Times New Roman" w:hAnsi="Times New Roman"/>
          <w:sz w:val="10"/>
          <w:szCs w:val="28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9"/>
        <w:gridCol w:w="1135"/>
        <w:gridCol w:w="1417"/>
        <w:gridCol w:w="852"/>
        <w:gridCol w:w="1701"/>
        <w:gridCol w:w="1133"/>
        <w:gridCol w:w="1447"/>
        <w:gridCol w:w="1273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Адрес МКД &lt;*&gt;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Способ 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Год ввода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Год(ы) капитального ремонта кровли и (или) фасада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этажей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помещений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Площадь здания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8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pBdr>
          <w:bottom w:val="single" w:sz="6" w:space="1" w:color="000000"/>
        </w:pBdr>
        <w:spacing w:lineRule="auto" w:line="240" w:before="0" w:after="200"/>
        <w:ind w:firstLine="142"/>
        <w:contextualSpacing/>
        <w:jc w:val="center"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&lt;*&gt; В соответствии с Реестром объектов жилого фонда ГИС ЖКХ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 Описание проекта дворовой территории: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4.1. Описание проблем, на решение которых направлен проект:</w:t>
      </w:r>
    </w:p>
    <w:tbl>
      <w:tblPr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(коротко суть проблем, негативные социально-экономические последствия, степень неотложности решения и так далее)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4.2. Описание мероприятий, которые предлагается реализовать для решения проблемы, указанной в пункте 4.1.:</w:t>
      </w:r>
    </w:p>
    <w:tbl>
      <w:tblPr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 Общая стоимость реализации проекта в разрезе видов работ, которые планируется выполнить в рамках проекта:</w:t>
      </w:r>
    </w:p>
    <w:tbl>
      <w:tblPr>
        <w:tblW w:w="957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04"/>
        <w:gridCol w:w="5242"/>
        <w:gridCol w:w="1908"/>
        <w:gridCol w:w="1917"/>
      </w:tblGrid>
      <w:tr>
        <w:trPr>
          <w:trHeight w:val="237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 xml:space="preserve">№ </w:t>
            </w:r>
            <w:r>
              <w:rPr>
                <w:rFonts w:eastAsia="Times New Roman" w:ascii="Times New Roman" w:hAnsi="Times New Roman"/>
                <w:szCs w:val="24"/>
              </w:rPr>
              <w:br/>
            </w:r>
            <w:r>
              <w:rPr>
                <w:rFonts w:eastAsia="Times New Roman" w:ascii="Times New Roman" w:hAnsi="Times New Roman"/>
                <w:szCs w:val="24"/>
                <w:lang w:bidi="en-US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Виды работ (услуг)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Полная стоимость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(тыс. рублей)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Описание</w:t>
            </w:r>
          </w:p>
        </w:tc>
      </w:tr>
      <w:tr>
        <w:trPr>
          <w:trHeight w:val="157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4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Работы по благоустройству территории &lt;*&gt;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val="en-US"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Приобретение материалов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  <w:tr>
        <w:trPr>
          <w:trHeight w:val="394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val="en-US" w:bidi="en-US"/>
              </w:rPr>
              <w:t>3</w:t>
            </w:r>
            <w:r>
              <w:rPr>
                <w:rFonts w:eastAsia="Times New Roman" w:ascii="Times New Roman" w:hAnsi="Times New Roman"/>
                <w:szCs w:val="24"/>
                <w:lang w:bidi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 xml:space="preserve">Приобретение и установка оборудования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val="en-US" w:bidi="en-US"/>
              </w:rPr>
              <w:t>4</w:t>
            </w:r>
            <w:r>
              <w:rPr>
                <w:rFonts w:eastAsia="Times New Roman" w:ascii="Times New Roman" w:hAnsi="Times New Roman"/>
                <w:szCs w:val="24"/>
                <w:lang w:bidi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Итого стоимость реализации проекта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&lt;*&gt; Заполняется на основании бюджетного расчета, либо сметной документации.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6. Ожидаемые результаты:</w:t>
      </w:r>
    </w:p>
    <w:tbl>
      <w:tblPr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(указывается прогноз влияния реализации проекта на ситуацию в поселении, ожидаемый социальный или экономический эффект для муниципального образования)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7. Наличие технической, проектной и сметной документации: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42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локальные сметы (сводный сметный расчет) на работы (услуги) в рамках проекта;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42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проектная документация на работы (услуги) в рамках проекта;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42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_________________________________________.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8. Информация для оценки заявки на участие в конкурсном отборе:</w:t>
      </w:r>
    </w:p>
    <w:p>
      <w:pPr>
        <w:pStyle w:val="Normal"/>
        <w:spacing w:lineRule="auto" w:line="240" w:before="0" w:after="200"/>
        <w:ind w:firstLine="142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8.1. Количество многоквартирных домов, расположенных в границах дворовой территории, принявших решение об участии в конкурсе дворовых территорий (согласно протоколам общего собрания собственников помещений в многоквартирном (-ых) доме (-ах)):</w:t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6"/>
      </w:tblGrid>
      <w:tr>
        <w:trPr/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8.2. Общее количество многоквартирных домов, расположенных в границах дворовой территории:</w:t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6"/>
      </w:tblGrid>
      <w:tr>
        <w:trPr/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8.3. Количество жителей, проживающих в многоквартирных домах, расположенных в границах дворовой территории:</w:t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6"/>
      </w:tblGrid>
      <w:tr>
        <w:trPr/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</w:rPr>
        <w:t xml:space="preserve">8.4. Количество областных и/или муниципальных учреждений социальной сферы, расположенных в границах дворовой территории </w:t>
      </w:r>
      <w:r>
        <w:rPr>
          <w:rFonts w:eastAsia="Times New Roman" w:ascii="Times New Roman" w:hAnsi="Times New Roman"/>
          <w:sz w:val="28"/>
          <w:szCs w:val="28"/>
          <w:lang w:bidi="en-US"/>
        </w:rPr>
        <w:t>&lt;*&gt;</w:t>
      </w:r>
      <w:r>
        <w:rPr>
          <w:rFonts w:eastAsia="Times New Roman" w:ascii="Times New Roman" w:hAnsi="Times New Roman"/>
          <w:sz w:val="28"/>
          <w:szCs w:val="28"/>
        </w:rPr>
        <w:t>:</w:t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6"/>
      </w:tblGrid>
      <w:tr>
        <w:trPr/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8.5. Учреждения социальной сферы, расположенные в границах дворовой территории</w:t>
      </w:r>
    </w:p>
    <w:tbl>
      <w:tblPr>
        <w:tblW w:w="4950" w:type="pct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5"/>
        <w:gridCol w:w="3256"/>
        <w:gridCol w:w="3525"/>
        <w:gridCol w:w="2194"/>
      </w:tblGrid>
      <w:tr>
        <w:trPr>
          <w:tblHeader w:val="true"/>
          <w:trHeight w:val="537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Адрес(-а) учреждений социальной сферы, расположенные в границах дворовой территории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Наименование учреждения социальной сферы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Контактный номер телефона</w:t>
            </w:r>
          </w:p>
        </w:tc>
      </w:tr>
      <w:tr>
        <w:trPr>
          <w:tblHeader w:val="true"/>
          <w:trHeight w:val="53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3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2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  <w:tr>
        <w:trPr>
          <w:tblHeader w:val="true"/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&lt;*&gt; Копия документа прилагается к заявке.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eastAsia="Times New Roman" w:ascii="Times New Roman" w:hAnsi="Times New Roman"/>
          <w:sz w:val="28"/>
          <w:szCs w:val="28"/>
        </w:rPr>
        <w:t>8.6. Планируемые источники финансирования проекта:</w:t>
      </w:r>
    </w:p>
    <w:tbl>
      <w:tblPr>
        <w:tblW w:w="957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09"/>
        <w:gridCol w:w="4894"/>
        <w:gridCol w:w="2113"/>
        <w:gridCol w:w="1855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 xml:space="preserve">№ </w:t>
            </w:r>
            <w:r>
              <w:rPr>
                <w:rFonts w:eastAsia="Times New Roman" w:ascii="Times New Roman" w:hAnsi="Times New Roman"/>
                <w:szCs w:val="24"/>
              </w:rPr>
              <w:br/>
            </w:r>
            <w:r>
              <w:rPr>
                <w:rFonts w:eastAsia="Times New Roman" w:ascii="Times New Roman" w:hAnsi="Times New Roman"/>
                <w:szCs w:val="24"/>
                <w:lang w:bidi="en-US"/>
              </w:rPr>
              <w:t>п/п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 xml:space="preserve">Вид источника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 xml:space="preserve">Сумма </w:t>
              <w:br/>
              <w:t>(тыс. рублей)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Доля в общей сумме проекта (процентов)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>Средства местного бюджета, в том числе: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1.1.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Собственные средства местного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1.2.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Софинансирование физических лиц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bookmarkStart w:id="0" w:name="P430"/>
            <w:bookmarkEnd w:id="0"/>
            <w:r>
              <w:rPr>
                <w:rFonts w:eastAsia="Times New Roman" w:ascii="Times New Roman" w:hAnsi="Times New Roman"/>
                <w:szCs w:val="24"/>
                <w:lang w:bidi="en-US"/>
              </w:rPr>
              <w:t>1.3.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  <w:t xml:space="preserve">Софинансирование юридических лиц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</w:tr>
      <w:tr>
        <w:trPr>
          <w:trHeight w:val="10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eastAsia="Times New Roman" w:ascii="Times New Roman" w:hAnsi="Times New Roman"/>
                <w:szCs w:val="24"/>
              </w:rPr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jc w:val="center"/>
              <w:rPr>
                <w:rFonts w:ascii="Times New Roman" w:hAnsi="Times New Roman" w:eastAsia="Times New Roman"/>
                <w:szCs w:val="24"/>
                <w:lang w:bidi="en-US"/>
              </w:rPr>
            </w:pPr>
            <w:r>
              <w:rPr>
                <w:rFonts w:eastAsia="Times New Roman" w:ascii="Times New Roman" w:hAnsi="Times New Roman"/>
                <w:szCs w:val="24"/>
                <w:lang w:bidi="en-US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</w:rPr>
        <w:t>8.7. Количество многоквартирных домов, расположенных в границах дворовой территории, с капитальным ремонтом, ремонтом кровель и фасадов в период с 2008 года</w:t>
      </w:r>
      <w:r>
        <w:rPr>
          <w:rFonts w:eastAsia="Times New Roman" w:ascii="Times New Roman" w:hAnsi="Times New Roman"/>
          <w:sz w:val="28"/>
          <w:szCs w:val="28"/>
          <w:lang w:bidi="en-US"/>
        </w:rPr>
        <w:t>&lt;*&gt;</w:t>
      </w:r>
      <w:r>
        <w:rPr>
          <w:rFonts w:eastAsia="Times New Roman" w:ascii="Times New Roman" w:hAnsi="Times New Roman"/>
          <w:sz w:val="28"/>
          <w:szCs w:val="28"/>
        </w:rPr>
        <w:t>:</w:t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>(&lt;*&gt; подтверждается соответствующими документами, копии которых прикладываются к заявке)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8.8. Наличие дополнительных графических материалов: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kern w:val="2"/>
          <w:sz w:val="28"/>
          <w:szCs w:val="28"/>
        </w:rPr>
        <w:t>Акт оценки износа сетей, располагающихся в границах территории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Ситуационный план и технико-экономические показатели проекта;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Опорный план существующего состояния территории (M 1:500);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Разбивочный чертеж (M 1:500);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3D визуализации (от 3 до 6);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Ведомость объемов работ;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9. Плановая дата окончания реализации проекта: _________________ 202___ г.</w:t>
      </w:r>
    </w:p>
    <w:p>
      <w:pPr>
        <w:pStyle w:val="Normal"/>
        <w:spacing w:lineRule="auto" w:line="240" w:before="0" w:after="200"/>
        <w:ind w:firstLine="142"/>
        <w:contextualSpacing/>
        <w:jc w:val="right"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</w:t>
      </w:r>
      <w:r>
        <w:rPr>
          <w:rFonts w:eastAsia="Times New Roman" w:ascii="Times New Roman" w:hAnsi="Times New Roman"/>
          <w:sz w:val="28"/>
          <w:szCs w:val="28"/>
          <w:vertAlign w:val="superscript"/>
        </w:rPr>
        <w:t>(не позднее 1 декабря года реализации проекта)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 Дополнительная информация и комментарии (при необходимости):</w:t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6"/>
      </w:tblGrid>
      <w:tr>
        <w:trPr/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Уполномоченное лицо от заинтересованного лица конкурсного отбора </w:t>
      </w:r>
    </w:p>
    <w:p>
      <w:pPr>
        <w:pStyle w:val="Normal"/>
        <w:spacing w:lineRule="auto" w:line="240" w:before="0" w:after="20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142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«_____»__________ 202__г./__________________/________________________</w:t>
      </w:r>
    </w:p>
    <w:p>
      <w:pPr>
        <w:pStyle w:val="Normal"/>
        <w:spacing w:lineRule="auto" w:line="240" w:before="0" w:after="0"/>
        <w:ind w:firstLine="142"/>
        <w:contextualSpacing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eastAsia="Times New Roman" w:ascii="Times New Roman" w:hAnsi="Times New Roman"/>
          <w:sz w:val="28"/>
          <w:szCs w:val="28"/>
          <w:vertAlign w:val="superscript"/>
        </w:rPr>
        <w:t xml:space="preserve">                            </w:t>
      </w:r>
      <w:r>
        <w:rPr>
          <w:rFonts w:eastAsia="Times New Roman" w:ascii="Times New Roman" w:hAnsi="Times New Roman"/>
          <w:sz w:val="28"/>
          <w:szCs w:val="28"/>
          <w:vertAlign w:val="superscript"/>
        </w:rPr>
        <w:t xml:space="preserve">(дата) </w:t>
        <w:tab/>
        <w:tab/>
        <w:tab/>
        <w:tab/>
        <w:t xml:space="preserve">    (подпись)</w:t>
        <w:tab/>
        <w:tab/>
        <w:tab/>
        <w:t xml:space="preserve">          (ФИО)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eb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"/>
      <w:lvlJc w:val="left"/>
      <w:pPr>
        <w:tabs>
          <w:tab w:val="num" w:pos="0"/>
        </w:tabs>
        <w:ind w:left="92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b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c21f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be348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30e15"/>
    <w:rPr>
      <w:color w:val="0000FF"/>
      <w:u w:val="single"/>
    </w:rPr>
  </w:style>
  <w:style w:type="character" w:styleId="Style14">
    <w:name w:val="FollowedHyperlink"/>
    <w:uiPriority w:val="99"/>
    <w:semiHidden/>
    <w:unhideWhenUsed/>
    <w:rsid w:val="009e6d2b"/>
    <w:rPr>
      <w:color w:val="800080"/>
      <w:u w:val="single"/>
    </w:rPr>
  </w:style>
  <w:style w:type="character" w:styleId="Val" w:customStyle="1">
    <w:name w:val="val"/>
    <w:basedOn w:val="DefaultParagraphFont"/>
    <w:qFormat/>
    <w:rsid w:val="000e6cf4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5137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5137e"/>
    <w:rPr/>
  </w:style>
  <w:style w:type="character" w:styleId="Style17" w:customStyle="1">
    <w:name w:val="Основной текст_"/>
    <w:link w:val="12"/>
    <w:qFormat/>
    <w:rsid w:val="00d25c3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Exact" w:customStyle="1">
    <w:name w:val="Основной текст (5) Exact"/>
    <w:link w:val="5"/>
    <w:qFormat/>
    <w:rsid w:val="006d752f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Style18" w:customStyle="1">
    <w:name w:val="Абзац списка Знак"/>
    <w:link w:val="ListParagraph"/>
    <w:uiPriority w:val="34"/>
    <w:qFormat/>
    <w:locked/>
    <w:rsid w:val="00bd0efa"/>
    <w:rPr/>
  </w:style>
  <w:style w:type="character" w:styleId="Style19" w:customStyle="1">
    <w:name w:val="Без интервала Знак"/>
    <w:link w:val="NoSpacing"/>
    <w:uiPriority w:val="1"/>
    <w:qFormat/>
    <w:locked/>
    <w:rsid w:val="005f28aa"/>
    <w:rPr>
      <w:rFonts w:eastAsia="Times New Roman" w:cs="Times New Roman"/>
      <w:sz w:val="24"/>
      <w:szCs w:val="32"/>
    </w:rPr>
  </w:style>
  <w:style w:type="character" w:styleId="FontStyle37" w:customStyle="1">
    <w:name w:val="Font Style37"/>
    <w:qFormat/>
    <w:rsid w:val="00c267a3"/>
    <w:rPr>
      <w:rFonts w:ascii="Times New Roman" w:hAnsi="Times New Roman" w:cs="Times New Roman"/>
      <w:sz w:val="26"/>
      <w:szCs w:val="26"/>
    </w:rPr>
  </w:style>
  <w:style w:type="character" w:styleId="Annotationreference">
    <w:name w:val="annotation reference"/>
    <w:uiPriority w:val="99"/>
    <w:semiHidden/>
    <w:unhideWhenUsed/>
    <w:qFormat/>
    <w:rsid w:val="007f612c"/>
    <w:rPr>
      <w:sz w:val="16"/>
      <w:szCs w:val="16"/>
    </w:rPr>
  </w:style>
  <w:style w:type="character" w:styleId="Style20" w:customStyle="1">
    <w:name w:val="Текст примечания Знак"/>
    <w:link w:val="Annotationtext"/>
    <w:uiPriority w:val="99"/>
    <w:semiHidden/>
    <w:qFormat/>
    <w:rsid w:val="007f612c"/>
    <w:rPr>
      <w:lang w:eastAsia="en-US"/>
    </w:rPr>
  </w:style>
  <w:style w:type="character" w:styleId="Style21" w:customStyle="1">
    <w:name w:val="Тема примечания Знак"/>
    <w:link w:val="Annotationsubject"/>
    <w:uiPriority w:val="99"/>
    <w:semiHidden/>
    <w:qFormat/>
    <w:rsid w:val="007f612c"/>
    <w:rPr>
      <w:b/>
      <w:bCs/>
      <w:lang w:eastAsia="en-US"/>
    </w:rPr>
  </w:style>
  <w:style w:type="character" w:styleId="11" w:customStyle="1">
    <w:name w:val="Заголовок 1 Знак"/>
    <w:uiPriority w:val="9"/>
    <w:qFormat/>
    <w:rsid w:val="005c21f0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ubtleEmphasis">
    <w:name w:val="Subtle Emphasis"/>
    <w:uiPriority w:val="99"/>
    <w:qFormat/>
    <w:rsid w:val="004b69a1"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Style18"/>
    <w:uiPriority w:val="34"/>
    <w:qFormat/>
    <w:rsid w:val="00a8221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e3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Основной текст1"/>
    <w:basedOn w:val="Normal"/>
    <w:link w:val="Style17"/>
    <w:qFormat/>
    <w:rsid w:val="00d25c3b"/>
    <w:pPr>
      <w:widowControl w:val="false"/>
      <w:shd w:val="clear" w:color="auto" w:fill="FFFFFF"/>
      <w:spacing w:lineRule="exact" w:line="331" w:before="0" w:after="240"/>
      <w:ind w:hanging="400"/>
      <w:jc w:val="center"/>
    </w:pPr>
    <w:rPr>
      <w:rFonts w:ascii="Times New Roman" w:hAnsi="Times New Roman" w:eastAsia="Times New Roman"/>
      <w:sz w:val="27"/>
      <w:szCs w:val="27"/>
    </w:rPr>
  </w:style>
  <w:style w:type="paragraph" w:styleId="5" w:customStyle="1">
    <w:name w:val="Основной текст (5)"/>
    <w:basedOn w:val="Normal"/>
    <w:link w:val="5Exact"/>
    <w:qFormat/>
    <w:rsid w:val="006d752f"/>
    <w:pPr>
      <w:shd w:val="clear" w:color="auto" w:fill="FFFFFF"/>
      <w:spacing w:lineRule="atLeast" w:line="0" w:before="0" w:after="0"/>
      <w:ind w:firstLine="709"/>
      <w:jc w:val="both"/>
    </w:pPr>
    <w:rPr>
      <w:rFonts w:ascii="Times New Roman" w:hAnsi="Times New Roman" w:eastAsia="Times New Roman"/>
      <w:b/>
      <w:bCs/>
      <w:sz w:val="18"/>
      <w:szCs w:val="18"/>
    </w:rPr>
  </w:style>
  <w:style w:type="paragraph" w:styleId="ConsTitle" w:customStyle="1">
    <w:name w:val="ConsTitle"/>
    <w:qFormat/>
    <w:rsid w:val="00ce28dc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9"/>
    <w:uiPriority w:val="1"/>
    <w:qFormat/>
    <w:rsid w:val="005f28aa"/>
    <w:pPr>
      <w:spacing w:lineRule="auto" w:line="240" w:before="0" w:after="0"/>
    </w:pPr>
    <w:rPr>
      <w:rFonts w:eastAsia="Times New Roman"/>
      <w:sz w:val="24"/>
      <w:szCs w:val="32"/>
    </w:rPr>
  </w:style>
  <w:style w:type="paragraph" w:styleId="ConsPlusTitle" w:customStyle="1">
    <w:name w:val="ConsPlusTitle"/>
    <w:uiPriority w:val="99"/>
    <w:qFormat/>
    <w:rsid w:val="001b046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7f612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7f612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3b5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3"/>
    <w:basedOn w:val="a1"/>
    <w:uiPriority w:val="59"/>
    <w:rsid w:val="00517f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2203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4FA-7AE9-4AEB-AD4D-3CF4061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LibreOffice/7.5.9.2$Linux_X86_64 LibreOffice_project/50$Build-2</Application>
  <AppVersion>15.0000</AppVersion>
  <Pages>4</Pages>
  <Words>592</Words>
  <Characters>4099</Characters>
  <CharactersWithSpaces>4672</CharactersWithSpaces>
  <Paragraphs>127</Paragraphs>
  <Company>Администрация города Каменск-Шахтинский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2024-04-27T08:49:00Z</dcterms:created>
  <dc:creator>Марченко Ольга Станиславовна</dc:creator>
  <dc:description/>
  <dc:language>ru-RU</dc:language>
  <cp:lastModifiedBy/>
  <cp:lastPrinted>2023-05-31T09:43:00Z</cp:lastPrinted>
  <dcterms:modified xsi:type="dcterms:W3CDTF">2024-08-21T09:07:44Z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